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4637" w:h="896" w:wrap="none" w:hAnchor="page" w:x="3667" w:y="793"/>
        <w:widowControl w:val="0"/>
        <w:shd w:val="clear" w:color="auto" w:fill="auto"/>
        <w:bidi w:val="0"/>
        <w:spacing w:before="0" w:after="40" w:line="240" w:lineRule="auto"/>
        <w:ind w:left="0" w:right="0" w:firstLine="0"/>
        <w:jc w:val="center"/>
      </w:pPr>
      <w:r>
        <w:rPr>
          <w:rStyle w:val="CharStyle3"/>
        </w:rPr>
        <w:t>T.C.</w:t>
      </w:r>
    </w:p>
    <w:p>
      <w:pPr>
        <w:pStyle w:val="Style2"/>
        <w:keepNext w:val="0"/>
        <w:keepLines w:val="0"/>
        <w:framePr w:w="4637" w:h="896" w:wrap="none" w:hAnchor="page" w:x="3667" w:y="793"/>
        <w:widowControl w:val="0"/>
        <w:shd w:val="clear" w:color="auto" w:fill="auto"/>
        <w:bidi w:val="0"/>
        <w:spacing w:before="0" w:after="40" w:line="240" w:lineRule="auto"/>
        <w:ind w:left="0" w:right="0" w:firstLine="0"/>
        <w:jc w:val="center"/>
      </w:pPr>
      <w:r>
        <w:rPr>
          <w:rStyle w:val="CharStyle3"/>
        </w:rPr>
        <w:t>TÎCARET BAKANLIĞI</w:t>
      </w:r>
    </w:p>
    <w:p>
      <w:pPr>
        <w:pStyle w:val="Style2"/>
        <w:keepNext w:val="0"/>
        <w:keepLines w:val="0"/>
        <w:framePr w:w="4637" w:h="896" w:wrap="none" w:hAnchor="page" w:x="3667" w:y="793"/>
        <w:widowControl w:val="0"/>
        <w:shd w:val="clear" w:color="auto" w:fill="auto"/>
        <w:bidi w:val="0"/>
        <w:spacing w:before="0" w:after="40" w:line="240" w:lineRule="auto"/>
        <w:ind w:left="0" w:right="0" w:firstLine="0"/>
        <w:jc w:val="center"/>
      </w:pPr>
      <w:r>
        <w:rPr>
          <w:rStyle w:val="CharStyle3"/>
        </w:rPr>
        <w:t>İstanbul Gümrük ve Dış Ticaret Bölge Müdürlüğü</w:t>
      </w:r>
    </w:p>
    <w:p>
      <w:pPr>
        <w:pStyle w:val="Style4"/>
        <w:keepNext w:val="0"/>
        <w:keepLines w:val="0"/>
        <w:framePr w:w="2513" w:h="583" w:wrap="none" w:hAnchor="page" w:x="8444" w:y="462"/>
        <w:widowControl w:val="0"/>
        <w:shd w:val="clear" w:color="auto" w:fill="auto"/>
        <w:bidi w:val="0"/>
        <w:spacing w:before="0" w:after="0" w:line="240" w:lineRule="auto"/>
        <w:ind w:left="0" w:right="0" w:firstLine="0"/>
        <w:jc w:val="left"/>
        <w:rPr>
          <w:sz w:val="48"/>
          <w:szCs w:val="48"/>
        </w:rPr>
      </w:pPr>
      <w:r>
        <w:rPr>
          <w:rStyle w:val="CharStyle5"/>
          <w:color w:val="B48F65"/>
          <w:sz w:val="48"/>
          <w:szCs w:val="48"/>
        </w:rPr>
        <w:t xml:space="preserve">(•asar </w:t>
      </w:r>
      <w:r>
        <w:rPr>
          <w:rStyle w:val="CharStyle5"/>
          <w:sz w:val="48"/>
          <w:szCs w:val="48"/>
        </w:rPr>
        <w:t xml:space="preserve">ı </w:t>
      </w:r>
      <w:r>
        <w:rPr>
          <w:rStyle w:val="CharStyle5"/>
          <w:color w:val="CB4D3E"/>
          <w:sz w:val="48"/>
          <w:szCs w:val="48"/>
        </w:rPr>
        <w:t>ICC*</w:t>
      </w:r>
    </w:p>
    <w:p>
      <w:pPr>
        <w:pStyle w:val="Style4"/>
        <w:keepNext w:val="0"/>
        <w:keepLines w:val="0"/>
        <w:framePr w:w="893" w:h="130" w:wrap="none" w:hAnchor="page" w:x="9927" w:y="1002"/>
        <w:widowControl w:val="0"/>
        <w:shd w:val="clear" w:color="auto" w:fill="auto"/>
        <w:bidi w:val="0"/>
        <w:spacing w:before="0" w:after="0" w:line="240" w:lineRule="auto"/>
        <w:ind w:left="0" w:right="0" w:firstLine="0"/>
        <w:jc w:val="both"/>
        <w:rPr>
          <w:sz w:val="8"/>
          <w:szCs w:val="8"/>
        </w:rPr>
      </w:pPr>
      <w:r>
        <w:rPr>
          <w:rStyle w:val="CharStyle5"/>
          <w:rFonts w:ascii="Arial" w:eastAsia="Arial" w:hAnsi="Arial" w:cs="Arial"/>
          <w:b/>
          <w:bCs/>
          <w:sz w:val="8"/>
          <w:szCs w:val="8"/>
        </w:rPr>
        <w:t>MW tMİMtflITlKTİg**^^»</w:t>
      </w:r>
    </w:p>
    <w:p>
      <w:pPr>
        <w:pStyle w:val="Style2"/>
        <w:keepNext w:val="0"/>
        <w:keepLines w:val="0"/>
        <w:framePr w:w="5303" w:h="572" w:wrap="none" w:hAnchor="page" w:x="1114" w:y="2273"/>
        <w:widowControl w:val="0"/>
        <w:shd w:val="clear" w:color="auto" w:fill="auto"/>
        <w:bidi w:val="0"/>
        <w:spacing w:before="0" w:after="0" w:line="240" w:lineRule="auto"/>
        <w:ind w:left="0" w:right="0" w:firstLine="0"/>
        <w:jc w:val="left"/>
      </w:pPr>
      <w:r>
        <w:rPr>
          <w:rStyle w:val="CharStyle3"/>
        </w:rPr>
        <w:t>Sayı : E-76107777-161.02.01 -00102653017</w:t>
      </w:r>
    </w:p>
    <w:p>
      <w:pPr>
        <w:pStyle w:val="Style2"/>
        <w:keepNext w:val="0"/>
        <w:keepLines w:val="0"/>
        <w:framePr w:w="5303" w:h="572" w:wrap="none" w:hAnchor="page" w:x="1114" w:y="2273"/>
        <w:widowControl w:val="0"/>
        <w:shd w:val="clear" w:color="auto" w:fill="auto"/>
        <w:bidi w:val="0"/>
        <w:spacing w:before="0" w:after="0" w:line="240" w:lineRule="auto"/>
        <w:ind w:left="0" w:right="0" w:firstLine="0"/>
        <w:jc w:val="left"/>
      </w:pPr>
      <w:r>
        <w:rPr>
          <w:rStyle w:val="CharStyle3"/>
        </w:rPr>
        <w:t>Konu : Veri Güvenliğine İlişkin Yönetmelik Değişikliği</w:t>
      </w:r>
    </w:p>
    <w:p>
      <w:pPr>
        <w:pStyle w:val="Style2"/>
        <w:keepNext w:val="0"/>
        <w:keepLines w:val="0"/>
        <w:framePr w:w="4230" w:h="284" w:wrap="none" w:hAnchor="page" w:x="1957" w:y="2823"/>
        <w:widowControl w:val="0"/>
        <w:shd w:val="clear" w:color="auto" w:fill="auto"/>
        <w:bidi w:val="0"/>
        <w:spacing w:before="0" w:after="0" w:line="240" w:lineRule="auto"/>
        <w:ind w:left="0" w:right="0" w:firstLine="0"/>
        <w:jc w:val="left"/>
      </w:pPr>
      <w:r>
        <w:rPr>
          <w:rStyle w:val="CharStyle3"/>
        </w:rPr>
        <w:t>Kapsamında Yapılacak Sözleşmelerin Teslimi</w:t>
      </w:r>
    </w:p>
    <w:p>
      <w:pPr>
        <w:pStyle w:val="Style2"/>
        <w:keepNext w:val="0"/>
        <w:keepLines w:val="0"/>
        <w:framePr w:w="4882" w:h="299" w:wrap="none" w:hAnchor="page" w:x="3548" w:y="3759"/>
        <w:widowControl w:val="0"/>
        <w:shd w:val="clear" w:color="auto" w:fill="auto"/>
        <w:bidi w:val="0"/>
        <w:spacing w:before="0" w:after="0" w:line="240" w:lineRule="auto"/>
        <w:ind w:left="0" w:right="0" w:firstLine="0"/>
        <w:jc w:val="left"/>
      </w:pPr>
      <w:r>
        <w:rPr>
          <w:rStyle w:val="CharStyle3"/>
        </w:rPr>
        <w:t>İSTANBUL GÜMRÜK MÜŞAVİRLERİ DERNEĞİ</w:t>
      </w:r>
    </w:p>
    <w:p>
      <w:pPr>
        <w:pStyle w:val="Style4"/>
        <w:keepNext w:val="0"/>
        <w:keepLines w:val="0"/>
        <w:framePr w:w="1008" w:h="238" w:wrap="none" w:hAnchor="page" w:x="8959" w:y="3817"/>
        <w:widowControl w:val="0"/>
        <w:shd w:val="clear" w:color="auto" w:fill="auto"/>
        <w:bidi w:val="0"/>
        <w:spacing w:before="0" w:after="0" w:line="240" w:lineRule="auto"/>
        <w:ind w:left="0" w:right="0" w:firstLine="0"/>
        <w:jc w:val="both"/>
        <w:rPr>
          <w:sz w:val="19"/>
          <w:szCs w:val="19"/>
        </w:rPr>
      </w:pPr>
      <w:r>
        <w:rPr>
          <w:rStyle w:val="CharStyle5"/>
          <w:rFonts w:ascii="Arial" w:eastAsia="Arial" w:hAnsi="Arial" w:cs="Arial"/>
          <w:b/>
          <w:bCs/>
          <w:color w:val="758BDA"/>
          <w:sz w:val="15"/>
          <w:szCs w:val="15"/>
        </w:rPr>
        <w:t xml:space="preserve">T.G. M. </w:t>
      </w:r>
      <w:r>
        <w:rPr>
          <w:rStyle w:val="CharStyle5"/>
          <w:smallCaps/>
          <w:color w:val="758BDA"/>
          <w:sz w:val="19"/>
          <w:szCs w:val="19"/>
        </w:rPr>
        <w:t>im</w:t>
        <w:softHyphen/>
      </w:r>
    </w:p>
    <w:p>
      <w:pPr>
        <w:pStyle w:val="Style4"/>
        <w:keepNext w:val="0"/>
        <w:keepLines w:val="0"/>
        <w:framePr w:w="1879" w:h="252" w:wrap="none" w:hAnchor="page" w:x="8484" w:y="4083"/>
        <w:widowControl w:val="0"/>
        <w:shd w:val="clear" w:color="auto" w:fill="auto"/>
        <w:bidi w:val="0"/>
        <w:spacing w:before="0" w:after="0" w:line="240" w:lineRule="auto"/>
        <w:ind w:left="0" w:right="0" w:firstLine="0"/>
        <w:jc w:val="both"/>
        <w:rPr>
          <w:sz w:val="17"/>
          <w:szCs w:val="17"/>
        </w:rPr>
      </w:pPr>
      <w:r>
        <w:rPr>
          <w:rStyle w:val="CharStyle5"/>
          <w:rFonts w:ascii="Arial" w:eastAsia="Arial" w:hAnsi="Arial" w:cs="Arial"/>
          <w:smallCaps/>
          <w:color w:val="758BDA"/>
          <w:sz w:val="20"/>
          <w:szCs w:val="20"/>
        </w:rPr>
        <w:t>gelen</w:t>
      </w:r>
      <w:r>
        <w:rPr>
          <w:rStyle w:val="CharStyle5"/>
          <w:rFonts w:ascii="Arial" w:eastAsia="Arial" w:hAnsi="Arial" w:cs="Arial"/>
          <w:b/>
          <w:bCs/>
          <w:color w:val="758BDA"/>
          <w:sz w:val="17"/>
          <w:szCs w:val="17"/>
        </w:rPr>
        <w:t xml:space="preserve"> EVRAK / FAX</w:t>
      </w:r>
    </w:p>
    <w:p>
      <w:pPr>
        <w:pStyle w:val="Style4"/>
        <w:keepNext w:val="0"/>
        <w:keepLines w:val="0"/>
        <w:framePr w:w="893" w:h="180" w:wrap="none" w:hAnchor="page" w:x="7648" w:y="4425"/>
        <w:widowControl w:val="0"/>
        <w:shd w:val="clear" w:color="auto" w:fill="auto"/>
        <w:bidi w:val="0"/>
        <w:spacing w:before="0" w:after="0" w:line="240" w:lineRule="auto"/>
        <w:ind w:left="0" w:right="0" w:firstLine="0"/>
        <w:jc w:val="center"/>
        <w:rPr>
          <w:sz w:val="14"/>
          <w:szCs w:val="14"/>
        </w:rPr>
      </w:pPr>
      <w:r>
        <w:rPr>
          <w:rStyle w:val="CharStyle5"/>
          <w:rFonts w:ascii="Arial" w:eastAsia="Arial" w:hAnsi="Arial" w:cs="Arial"/>
          <w:b/>
          <w:bCs/>
          <w:color w:val="758BDA"/>
          <w:sz w:val="14"/>
          <w:szCs w:val="14"/>
        </w:rPr>
        <w:t>KAYIT NO</w:t>
      </w:r>
    </w:p>
    <w:p>
      <w:pPr>
        <w:pStyle w:val="Style4"/>
        <w:keepNext w:val="0"/>
        <w:keepLines w:val="0"/>
        <w:framePr w:w="691" w:h="205" w:wrap="none" w:hAnchor="page" w:x="9546" w:y="4433"/>
        <w:widowControl w:val="0"/>
        <w:shd w:val="clear" w:color="auto" w:fill="auto"/>
        <w:bidi w:val="0"/>
        <w:spacing w:before="0" w:after="0" w:line="240" w:lineRule="auto"/>
        <w:ind w:left="0" w:right="0" w:firstLine="0"/>
        <w:jc w:val="right"/>
        <w:rPr>
          <w:sz w:val="16"/>
          <w:szCs w:val="16"/>
        </w:rPr>
      </w:pPr>
      <w:r>
        <w:rPr>
          <w:rStyle w:val="CharStyle5"/>
          <w:rFonts w:ascii="Arial" w:eastAsia="Arial" w:hAnsi="Arial" w:cs="Arial"/>
          <w:color w:val="758BDA"/>
          <w:sz w:val="16"/>
          <w:szCs w:val="16"/>
        </w:rPr>
        <w:t>TARİHİ</w:t>
      </w:r>
    </w:p>
    <w:p>
      <w:pPr>
        <w:pStyle w:val="Style2"/>
        <w:keepNext w:val="0"/>
        <w:keepLines w:val="0"/>
        <w:framePr w:w="4619" w:h="828" w:wrap="none" w:hAnchor="page" w:x="1114" w:y="4638"/>
        <w:widowControl w:val="0"/>
        <w:shd w:val="clear" w:color="auto" w:fill="auto"/>
        <w:bidi w:val="0"/>
        <w:spacing w:before="0" w:after="0" w:line="252" w:lineRule="auto"/>
        <w:ind w:left="0" w:right="0" w:firstLine="0"/>
        <w:jc w:val="left"/>
      </w:pPr>
      <w:r>
        <w:rPr>
          <w:rStyle w:val="CharStyle3"/>
        </w:rPr>
        <w:t>İlgi:a)24.04.2024 tarihli 96132509 sayılı yazımız.</w:t>
      </w:r>
    </w:p>
    <w:p>
      <w:pPr>
        <w:pStyle w:val="Style2"/>
        <w:keepNext w:val="0"/>
        <w:keepLines w:val="0"/>
        <w:framePr w:w="4619" w:h="828" w:wrap="none" w:hAnchor="page" w:x="1114" w:y="4638"/>
        <w:widowControl w:val="0"/>
        <w:shd w:val="clear" w:color="auto" w:fill="auto"/>
        <w:bidi w:val="0"/>
        <w:spacing w:before="0" w:after="0" w:line="252" w:lineRule="auto"/>
        <w:ind w:left="360" w:right="0" w:firstLine="0"/>
        <w:jc w:val="right"/>
      </w:pPr>
      <w:r>
        <w:rPr>
          <w:rStyle w:val="CharStyle3"/>
        </w:rPr>
        <w:t>b) 17.05.2024 tarihli 96930519 sayılı yazımız. c)27.06.2024 tarihli 98143278 sayılı yazımız.</w:t>
      </w:r>
    </w:p>
    <w:p>
      <w:pPr>
        <w:framePr w:w="1094" w:h="306" w:wrap="none" w:hAnchor="page" w:x="7558" w:y="4706"/>
        <w:widowControl w:val="0"/>
      </w:pPr>
    </w:p>
    <w:p>
      <w:pPr>
        <w:pStyle w:val="Style4"/>
        <w:keepNext w:val="0"/>
        <w:keepLines w:val="0"/>
        <w:framePr w:w="709" w:h="198" w:wrap="none" w:hAnchor="page" w:x="7731" w:y="4976"/>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758BDA"/>
          <w:sz w:val="14"/>
          <w:szCs w:val="14"/>
        </w:rPr>
        <w:t xml:space="preserve">İLGİLİSİ </w:t>
      </w:r>
      <w:r>
        <w:rPr>
          <w:rStyle w:val="CharStyle5"/>
          <w:rFonts w:ascii="Arial" w:eastAsia="Arial" w:hAnsi="Arial" w:cs="Arial"/>
          <w:color w:val="838B9E"/>
          <w:sz w:val="14"/>
          <w:szCs w:val="14"/>
        </w:rPr>
        <w:t>:</w:t>
      </w:r>
    </w:p>
    <w:p>
      <w:pPr>
        <w:pStyle w:val="Style4"/>
        <w:keepNext w:val="0"/>
        <w:keepLines w:val="0"/>
        <w:framePr w:w="1238" w:h="338" w:wrap="none" w:hAnchor="page" w:x="9286" w:y="4746"/>
        <w:widowControl w:val="0"/>
        <w:shd w:val="clear" w:color="auto" w:fill="auto"/>
        <w:bidi w:val="0"/>
        <w:spacing w:before="0" w:after="0" w:line="240" w:lineRule="auto"/>
        <w:ind w:left="0" w:right="0" w:firstLine="0"/>
        <w:jc w:val="right"/>
        <w:rPr>
          <w:sz w:val="24"/>
          <w:szCs w:val="24"/>
        </w:rPr>
      </w:pPr>
      <w:r>
        <w:rPr>
          <w:rStyle w:val="CharStyle5"/>
          <w:rFonts w:ascii="Arial" w:eastAsia="Arial" w:hAnsi="Arial" w:cs="Arial"/>
          <w:color w:val="4064C5"/>
          <w:sz w:val="24"/>
          <w:szCs w:val="24"/>
        </w:rPr>
        <w:t>Û3JL20ZÜ</w:t>
      </w:r>
    </w:p>
    <w:p>
      <w:pPr>
        <w:pStyle w:val="Style4"/>
        <w:keepNext w:val="0"/>
        <w:keepLines w:val="0"/>
        <w:framePr w:w="1152" w:h="436" w:wrap="none" w:hAnchor="page" w:x="7544" w:y="5178"/>
        <w:widowControl w:val="0"/>
        <w:shd w:val="clear" w:color="auto" w:fill="auto"/>
        <w:bidi w:val="0"/>
        <w:spacing w:before="0" w:after="0" w:line="240" w:lineRule="auto"/>
        <w:ind w:left="0" w:right="0" w:firstLine="0"/>
        <w:jc w:val="left"/>
        <w:rPr>
          <w:sz w:val="36"/>
          <w:szCs w:val="36"/>
        </w:rPr>
      </w:pPr>
      <w:r>
        <w:rPr>
          <w:rStyle w:val="CharStyle5"/>
          <w:color w:val="758BDA"/>
          <w:sz w:val="17"/>
          <w:szCs w:val="17"/>
        </w:rPr>
        <w:t>f</w:t>
      </w:r>
      <w:r>
        <w:rPr>
          <w:rStyle w:val="CharStyle5"/>
          <w:strike/>
          <w:color w:val="758BDA"/>
          <w:sz w:val="19"/>
          <w:szCs w:val="19"/>
        </w:rPr>
        <w:t>ao^iDtf</w:t>
      </w:r>
      <w:r>
        <w:rPr>
          <w:rStyle w:val="CharStyle5"/>
          <w:rFonts w:ascii="Arial" w:eastAsia="Arial" w:hAnsi="Arial" w:cs="Arial"/>
          <w:color w:val="758BDA"/>
          <w:sz w:val="36"/>
          <w:szCs w:val="36"/>
        </w:rPr>
        <w:t>4</w:t>
      </w:r>
    </w:p>
    <w:p>
      <w:pPr>
        <w:pStyle w:val="Style2"/>
        <w:keepNext w:val="0"/>
        <w:keepLines w:val="0"/>
        <w:framePr w:w="9810" w:h="5317" w:wrap="none" w:hAnchor="page" w:x="1111" w:y="5441"/>
        <w:widowControl w:val="0"/>
        <w:shd w:val="clear" w:color="auto" w:fill="auto"/>
        <w:bidi w:val="0"/>
        <w:spacing w:before="0" w:after="280" w:line="240" w:lineRule="auto"/>
        <w:ind w:left="0" w:right="0"/>
        <w:jc w:val="both"/>
      </w:pPr>
      <w:r>
        <w:rPr>
          <w:rStyle w:val="CharStyle3"/>
        </w:rPr>
        <w:t>ç)25.07.2024 tarihli 99118433 sayılı yazımız.</w:t>
      </w:r>
    </w:p>
    <w:p>
      <w:pPr>
        <w:pStyle w:val="Style2"/>
        <w:keepNext w:val="0"/>
        <w:keepLines w:val="0"/>
        <w:framePr w:w="9810" w:h="5317" w:wrap="none" w:hAnchor="page" w:x="1111" w:y="5441"/>
        <w:widowControl w:val="0"/>
        <w:shd w:val="clear" w:color="auto" w:fill="auto"/>
        <w:bidi w:val="0"/>
        <w:spacing w:before="0" w:after="0" w:line="240" w:lineRule="auto"/>
        <w:ind w:left="0" w:right="0" w:firstLine="680"/>
        <w:jc w:val="both"/>
      </w:pPr>
      <w:r>
        <w:rPr>
          <w:rStyle w:val="CharStyle3"/>
        </w:rPr>
        <w:t>İlgide kayıtlı yazılarımız ile ilgili olarak Bakanlığımız Gümrükler Genel Müdürlüğünden alınan 12.06.2024 tarihli 97626992 sayılı yazıda; 20.04.2024 tarihli 32523 sayılı Resmî Gazete'de yayımlanan Gümrük Yönetmeliğinde Değişiklik Yapılmasına Dair Yönetmelik gereği yer alan sözleşme şartının 31.07.2024 tarihine kadar yerine getirilerek Bölge Müdürlüğümüze bildirilmesi aksi halde sözleşme şartlarını yerine getirmeyen gerçek ve tüzel kişi müşavirlerin, bu şartlar yerine getirilinceye kadar dolaylı temsil hizmeti vermesine izin verilmeyeceği bildirilmişti.</w:t>
      </w:r>
    </w:p>
    <w:p>
      <w:pPr>
        <w:pStyle w:val="Style2"/>
        <w:keepNext w:val="0"/>
        <w:keepLines w:val="0"/>
        <w:framePr w:w="9810" w:h="5317" w:wrap="none" w:hAnchor="page" w:x="1111" w:y="5441"/>
        <w:widowControl w:val="0"/>
        <w:shd w:val="clear" w:color="auto" w:fill="auto"/>
        <w:bidi w:val="0"/>
        <w:spacing w:before="0" w:after="0" w:line="240" w:lineRule="auto"/>
        <w:ind w:left="0" w:right="0" w:firstLine="680"/>
        <w:jc w:val="both"/>
      </w:pPr>
      <w:r>
        <w:rPr>
          <w:rStyle w:val="CharStyle3"/>
        </w:rPr>
        <w:t>Bakanlığımız Gümrükler Genel Müdürlüğünden alınan 30.07.2024 tarihli 99248559 sayılı yazıda;Bakanlık Makamının 29.07.2024 tarihli, 99052122 sayılı Onayı ile; Gümrük Yönetmeliğinin 563 üncü maddesinde yer alan veri güvenliği ile ilgili sözleşme şartının yerine getirilmesine ilişkin sürenin 31.12.2024 tarihine kadar uzatılması uygun bulunduğu bildirilmişti.</w:t>
      </w:r>
    </w:p>
    <w:p>
      <w:pPr>
        <w:pStyle w:val="Style2"/>
        <w:keepNext w:val="0"/>
        <w:keepLines w:val="0"/>
        <w:framePr w:w="9810" w:h="5317" w:wrap="none" w:hAnchor="page" w:x="1111" w:y="5441"/>
        <w:widowControl w:val="0"/>
        <w:shd w:val="clear" w:color="auto" w:fill="auto"/>
        <w:bidi w:val="0"/>
        <w:spacing w:before="0" w:after="0" w:line="240" w:lineRule="auto"/>
        <w:ind w:left="0" w:right="0" w:firstLine="680"/>
        <w:jc w:val="both"/>
      </w:pPr>
      <w:r>
        <w:rPr>
          <w:rStyle w:val="CharStyle3"/>
        </w:rPr>
        <w:t>Bu kapsamda Derneğinize bağlı gerçek ve tüzel kişi müşavirlerinden yazımız eki exel tabloda isimleri bulunan gerçek ve tüzel kişi müşavirlerin Bölge Müdürlüğümüze sözleşme ibraz etmedikleri tespit edilmiştir.Üyelerinizin herhangi bir mağduriyet yaşamamalarını teminen 31.12.2024 tarihine kadar sözleşme şartlarını sağlayarak Bölge Müdürlüğümüze söz konusu sözleşmelerin ibraz edilmesi gerektiği, aksi takdirde yürülükteki mevzuat hükümlerine göre dolaylı temsil sıfatıyla Müdürlüklerde iş takiplerinin engelleneceği hususunda üyelerinize yeniden bir duyuru yapılmasının uygun olacağı değerlendirilmektedir.</w:t>
      </w:r>
    </w:p>
    <w:p>
      <w:pPr>
        <w:pStyle w:val="Style2"/>
        <w:keepNext w:val="0"/>
        <w:keepLines w:val="0"/>
        <w:framePr w:w="9810" w:h="5317" w:wrap="none" w:hAnchor="page" w:x="1111" w:y="5441"/>
        <w:widowControl w:val="0"/>
        <w:shd w:val="clear" w:color="auto" w:fill="auto"/>
        <w:bidi w:val="0"/>
        <w:spacing w:before="0" w:after="0" w:line="240" w:lineRule="auto"/>
        <w:ind w:left="0" w:right="0" w:firstLine="680"/>
        <w:jc w:val="both"/>
      </w:pPr>
      <w:r>
        <w:rPr>
          <w:rStyle w:val="CharStyle3"/>
        </w:rPr>
        <w:t>Bilgi ve gereğini rica ederim.</w:t>
      </w:r>
    </w:p>
    <w:p>
      <w:pPr>
        <w:pStyle w:val="Style2"/>
        <w:keepNext w:val="0"/>
        <w:keepLines w:val="0"/>
        <w:framePr w:w="1858" w:h="274" w:wrap="none" w:hAnchor="page" w:x="8325" w:y="11283"/>
        <w:widowControl w:val="0"/>
        <w:shd w:val="clear" w:color="auto" w:fill="auto"/>
        <w:bidi w:val="0"/>
        <w:spacing w:before="0" w:after="0" w:line="240" w:lineRule="auto"/>
        <w:ind w:left="0" w:right="0" w:firstLine="0"/>
        <w:jc w:val="left"/>
      </w:pPr>
      <w:r>
        <w:rPr>
          <w:rStyle w:val="CharStyle3"/>
        </w:rPr>
        <w:t>Yavuz KORKMAZ</w:t>
      </w:r>
    </w:p>
    <w:p>
      <w:pPr>
        <w:pStyle w:val="Style2"/>
        <w:keepNext w:val="0"/>
        <w:keepLines w:val="0"/>
        <w:framePr w:w="2567" w:h="544" w:wrap="none" w:hAnchor="page" w:x="8034" w:y="11561"/>
        <w:widowControl w:val="0"/>
        <w:shd w:val="clear" w:color="auto" w:fill="auto"/>
        <w:bidi w:val="0"/>
        <w:spacing w:before="0" w:after="0" w:line="240" w:lineRule="auto"/>
        <w:ind w:left="0" w:right="0" w:firstLine="0"/>
        <w:jc w:val="center"/>
      </w:pPr>
      <w:r>
        <w:rPr>
          <w:rStyle w:val="CharStyle3"/>
        </w:rPr>
        <w:t>Bölge Müdürü a.</w:t>
      </w:r>
    </w:p>
    <w:p>
      <w:pPr>
        <w:pStyle w:val="Style2"/>
        <w:keepNext w:val="0"/>
        <w:keepLines w:val="0"/>
        <w:framePr w:w="2567" w:h="544" w:wrap="none" w:hAnchor="page" w:x="8034" w:y="11561"/>
        <w:widowControl w:val="0"/>
        <w:shd w:val="clear" w:color="auto" w:fill="auto"/>
        <w:bidi w:val="0"/>
        <w:spacing w:before="0" w:after="0" w:line="240" w:lineRule="auto"/>
        <w:ind w:left="0" w:right="0" w:firstLine="0"/>
        <w:jc w:val="left"/>
      </w:pPr>
      <w:r>
        <w:rPr>
          <w:rStyle w:val="CharStyle3"/>
        </w:rPr>
        <w:t>Bölge Müdür Yardımcısı V</w:t>
      </w:r>
    </w:p>
    <w:p>
      <w:pPr>
        <w:pStyle w:val="Style2"/>
        <w:keepNext w:val="0"/>
        <w:keepLines w:val="0"/>
        <w:framePr w:w="1408" w:h="274" w:wrap="none" w:hAnchor="page" w:x="1114" w:y="12594"/>
        <w:widowControl w:val="0"/>
        <w:shd w:val="clear" w:color="auto" w:fill="auto"/>
        <w:bidi w:val="0"/>
        <w:spacing w:before="0" w:after="0" w:line="240" w:lineRule="auto"/>
        <w:ind w:left="0" w:right="0" w:firstLine="0"/>
        <w:jc w:val="left"/>
      </w:pPr>
      <w:r>
        <w:rPr>
          <w:rStyle w:val="CharStyle3"/>
        </w:rPr>
        <w:t>Ek:Excel tablo</w:t>
      </w:r>
    </w:p>
    <w:p>
      <w:pPr>
        <w:pStyle w:val="Style22"/>
        <w:keepNext w:val="0"/>
        <w:keepLines w:val="0"/>
        <w:framePr w:w="3582" w:h="223" w:wrap="none" w:hAnchor="page" w:x="4207" w:y="14192"/>
        <w:widowControl w:val="0"/>
        <w:shd w:val="clear" w:color="auto" w:fill="auto"/>
        <w:bidi w:val="0"/>
        <w:spacing w:before="0" w:after="0" w:line="240" w:lineRule="auto"/>
        <w:ind w:left="0" w:right="0" w:firstLine="0"/>
        <w:jc w:val="left"/>
      </w:pPr>
      <w:r>
        <w:rPr>
          <w:rStyle w:val="CharStyle23"/>
          <w:color w:val="CB4D3E"/>
        </w:rPr>
        <w:t>Bu belge güvenli elektronik imza ile imzalanmıştır.</w:t>
      </w:r>
    </w:p>
    <w:p>
      <w:pPr>
        <w:pStyle w:val="Style22"/>
        <w:keepNext w:val="0"/>
        <w:keepLines w:val="0"/>
        <w:framePr w:w="5090" w:h="227" w:wrap="none" w:hAnchor="page" w:x="1111" w:y="14477"/>
        <w:widowControl w:val="0"/>
        <w:shd w:val="clear" w:color="auto" w:fill="auto"/>
        <w:bidi w:val="0"/>
        <w:spacing w:before="0" w:after="0" w:line="240" w:lineRule="auto"/>
        <w:ind w:left="0" w:right="0" w:firstLine="0"/>
        <w:jc w:val="both"/>
      </w:pPr>
      <w:r>
        <w:rPr>
          <w:rStyle w:val="CharStyle23"/>
        </w:rPr>
        <w:t>Belge Doğrulama Kodu: 83B80A04-9840-4A98-98A3-708D71DAF5C0</w:t>
      </w:r>
    </w:p>
    <w:p>
      <w:pPr>
        <w:pStyle w:val="Style22"/>
        <w:keepNext w:val="0"/>
        <w:keepLines w:val="0"/>
        <w:framePr w:w="4460" w:h="1019" w:wrap="none" w:hAnchor="page" w:x="1114" w:y="14707"/>
        <w:widowControl w:val="0"/>
        <w:shd w:val="clear" w:color="auto" w:fill="auto"/>
        <w:bidi w:val="0"/>
        <w:spacing w:before="0" w:after="0" w:line="240" w:lineRule="auto"/>
        <w:ind w:left="0" w:right="0" w:firstLine="0"/>
        <w:jc w:val="left"/>
      </w:pPr>
      <w:r>
        <w:rPr>
          <w:rStyle w:val="CharStyle23"/>
        </w:rPr>
        <w:t>Adres: Yeşilköy Mah. Atatürk Cad. No:4 Bakırköy/ISTANBUL</w:t>
      </w:r>
    </w:p>
    <w:p>
      <w:pPr>
        <w:pStyle w:val="Style22"/>
        <w:keepNext w:val="0"/>
        <w:keepLines w:val="0"/>
        <w:framePr w:w="4460" w:h="1019" w:wrap="none" w:hAnchor="page" w:x="1114" w:y="14707"/>
        <w:widowControl w:val="0"/>
        <w:shd w:val="clear" w:color="auto" w:fill="auto"/>
        <w:bidi w:val="0"/>
        <w:spacing w:before="0" w:after="0" w:line="240" w:lineRule="auto"/>
        <w:ind w:left="0" w:right="0" w:firstLine="0"/>
        <w:jc w:val="left"/>
      </w:pPr>
      <w:r>
        <w:rPr>
          <w:rStyle w:val="CharStyle23"/>
        </w:rPr>
        <w:t>Telefon No: 0(212)463 69 23 Faks No: 0(212)465 77 19</w:t>
      </w:r>
    </w:p>
    <w:p>
      <w:pPr>
        <w:pStyle w:val="Style22"/>
        <w:keepNext w:val="0"/>
        <w:keepLines w:val="0"/>
        <w:framePr w:w="4460" w:h="1019" w:wrap="none" w:hAnchor="page" w:x="1114" w:y="14707"/>
        <w:widowControl w:val="0"/>
        <w:shd w:val="clear" w:color="auto" w:fill="auto"/>
        <w:bidi w:val="0"/>
        <w:spacing w:before="0" w:after="0" w:line="240" w:lineRule="auto"/>
        <w:ind w:left="0" w:right="0" w:firstLine="0"/>
        <w:jc w:val="left"/>
      </w:pPr>
      <w:r>
        <w:rPr>
          <w:rStyle w:val="CharStyle23"/>
        </w:rPr>
        <w:t xml:space="preserve">e-Posta: </w:t>
      </w:r>
      <w:r>
        <w:fldChar w:fldCharType="begin"/>
      </w:r>
      <w:r>
        <w:rPr/>
        <w:instrText> HYPERLINK "mailto:M.Demircioglu2@ticaret.gov.tr" </w:instrText>
      </w:r>
      <w:r>
        <w:fldChar w:fldCharType="separate"/>
      </w:r>
      <w:r>
        <w:rPr>
          <w:rStyle w:val="CharStyle23"/>
          <w:lang w:val="en-US" w:eastAsia="en-US"/>
        </w:rPr>
        <w:t>M.Demircioglu2@ticaret.gov.tr</w:t>
      </w:r>
      <w:r>
        <w:fldChar w:fldCharType="end"/>
      </w:r>
    </w:p>
    <w:p>
      <w:pPr>
        <w:pStyle w:val="Style22"/>
        <w:keepNext w:val="0"/>
        <w:keepLines w:val="0"/>
        <w:framePr w:w="4460" w:h="1019" w:wrap="none" w:hAnchor="page" w:x="1114" w:y="14707"/>
        <w:widowControl w:val="0"/>
        <w:shd w:val="clear" w:color="auto" w:fill="auto"/>
        <w:bidi w:val="0"/>
        <w:spacing w:before="0" w:after="0" w:line="240" w:lineRule="auto"/>
        <w:ind w:left="0" w:right="0" w:firstLine="0"/>
        <w:jc w:val="left"/>
      </w:pPr>
      <w:r>
        <w:rPr>
          <w:rStyle w:val="CharStyle23"/>
        </w:rPr>
        <w:t xml:space="preserve">İnternet Adresi: </w:t>
      </w:r>
      <w:r>
        <w:fldChar w:fldCharType="begin"/>
      </w:r>
      <w:r>
        <w:rPr/>
        <w:instrText> HYPERLINK "http://www.ticaret.gov.tr" </w:instrText>
      </w:r>
      <w:r>
        <w:fldChar w:fldCharType="separate"/>
      </w:r>
      <w:r>
        <w:rPr>
          <w:rStyle w:val="CharStyle23"/>
          <w:lang w:val="en-US" w:eastAsia="en-US"/>
        </w:rPr>
        <w:t>www.ticaret.gov.tr</w:t>
      </w:r>
      <w:r>
        <w:fldChar w:fldCharType="end"/>
      </w:r>
    </w:p>
    <w:p>
      <w:pPr>
        <w:pStyle w:val="Style22"/>
        <w:keepNext w:val="0"/>
        <w:keepLines w:val="0"/>
        <w:framePr w:w="4460" w:h="1019" w:wrap="none" w:hAnchor="page" w:x="1114" w:y="14707"/>
        <w:widowControl w:val="0"/>
        <w:shd w:val="clear" w:color="auto" w:fill="auto"/>
        <w:bidi w:val="0"/>
        <w:spacing w:before="0" w:after="0" w:line="240" w:lineRule="auto"/>
        <w:ind w:left="0" w:right="0" w:firstLine="0"/>
        <w:jc w:val="left"/>
      </w:pPr>
      <w:r>
        <w:rPr>
          <w:rStyle w:val="CharStyle23"/>
        </w:rPr>
        <w:t>KEP Adresi:</w:t>
      </w:r>
    </w:p>
    <w:p>
      <w:pPr>
        <w:pStyle w:val="Style22"/>
        <w:keepNext w:val="0"/>
        <w:keepLines w:val="0"/>
        <w:framePr w:w="3420" w:h="230" w:wrap="none" w:hAnchor="page" w:x="7324" w:y="14491"/>
        <w:widowControl w:val="0"/>
        <w:shd w:val="clear" w:color="auto" w:fill="auto"/>
        <w:bidi w:val="0"/>
        <w:spacing w:before="0" w:after="0" w:line="240" w:lineRule="auto"/>
        <w:ind w:left="0" w:right="0" w:firstLine="0"/>
        <w:jc w:val="left"/>
      </w:pPr>
      <w:r>
        <w:fldChar w:fldCharType="begin"/>
      </w:r>
      <w:r>
        <w:rPr/>
        <w:instrText> HYPERLINK "https://www.turkiye.gov.tr/ticaret-bakanligi-ebys" </w:instrText>
      </w:r>
      <w:r>
        <w:fldChar w:fldCharType="separate"/>
      </w:r>
      <w:r>
        <w:rPr>
          <w:rStyle w:val="CharStyle23"/>
          <w:lang w:val="en-US" w:eastAsia="en-US"/>
        </w:rPr>
        <w:t>https://www.turkiye.gov.tr/ticaret-bakanligi-ebys</w:t>
      </w:r>
      <w:r>
        <w:fldChar w:fldCharType="end"/>
      </w:r>
    </w:p>
    <w:p>
      <w:pPr>
        <w:pStyle w:val="Style22"/>
        <w:keepNext w:val="0"/>
        <w:keepLines w:val="0"/>
        <w:framePr w:w="1944" w:h="252" w:wrap="none" w:hAnchor="page" w:x="8451" w:y="14725"/>
        <w:widowControl w:val="0"/>
        <w:shd w:val="clear" w:color="auto" w:fill="auto"/>
        <w:bidi w:val="0"/>
        <w:spacing w:before="0" w:after="0" w:line="240" w:lineRule="auto"/>
        <w:ind w:left="0" w:right="0" w:firstLine="0"/>
        <w:jc w:val="left"/>
      </w:pPr>
      <w:r>
        <w:rPr>
          <w:rStyle w:val="CharStyle23"/>
        </w:rPr>
        <w:t>Ayrıntılı bilgi için: gu6i</w:t>
      </w:r>
    </w:p>
    <w:p>
      <w:pPr>
        <w:pStyle w:val="Style22"/>
        <w:keepNext w:val="0"/>
        <w:keepLines w:val="0"/>
        <w:framePr w:w="2797" w:h="749" w:wrap="none" w:hAnchor="page" w:x="7227" w:y="14937"/>
        <w:widowControl w:val="0"/>
        <w:shd w:val="clear" w:color="auto" w:fill="auto"/>
        <w:bidi w:val="0"/>
        <w:spacing w:before="0" w:after="0" w:line="288" w:lineRule="auto"/>
        <w:ind w:left="0" w:right="0" w:firstLine="0"/>
        <w:jc w:val="right"/>
      </w:pPr>
      <w:r>
        <w:rPr>
          <w:rStyle w:val="CharStyle23"/>
        </w:rPr>
        <w:t>MERVE DEMİRCİOĞLU S Veri Hazırlama ve Kontrol İşletmeni</w:t>
      </w:r>
    </w:p>
    <w:p>
      <w:pPr>
        <w:pStyle w:val="Style22"/>
        <w:keepNext w:val="0"/>
        <w:keepLines w:val="0"/>
        <w:framePr w:w="2797" w:h="749" w:wrap="none" w:hAnchor="page" w:x="7227" w:y="14937"/>
        <w:widowControl w:val="0"/>
        <w:shd w:val="clear" w:color="auto" w:fill="auto"/>
        <w:bidi w:val="0"/>
        <w:spacing w:before="0" w:after="0" w:line="288" w:lineRule="auto"/>
        <w:ind w:left="0" w:right="0" w:firstLine="500"/>
        <w:jc w:val="left"/>
      </w:pPr>
      <w:r>
        <w:rPr>
          <w:rStyle w:val="CharStyle23"/>
        </w:rPr>
        <w:t>Telefon No: 0(212)463 69 23</w:t>
      </w:r>
    </w:p>
    <w:p>
      <w:pPr>
        <w:widowControl w:val="0"/>
        <w:spacing w:line="360" w:lineRule="exact"/>
      </w:pPr>
      <w:r>
        <w:drawing>
          <wp:anchor distT="0" distB="0" distL="0" distR="0" simplePos="0" relativeHeight="62914690" behindDoc="1" locked="0" layoutInCell="1" allowOverlap="1">
            <wp:simplePos x="0" y="0"/>
            <wp:positionH relativeFrom="page">
              <wp:posOffset>675005</wp:posOffset>
            </wp:positionH>
            <wp:positionV relativeFrom="margin">
              <wp:posOffset>0</wp:posOffset>
            </wp:positionV>
            <wp:extent cx="873125" cy="95567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873125" cy="9556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4" w:line="1" w:lineRule="exact"/>
      </w:pPr>
    </w:p>
    <w:p>
      <w:pPr>
        <w:widowControl w:val="0"/>
        <w:spacing w:line="1" w:lineRule="exact"/>
      </w:pPr>
    </w:p>
    <w:sectPr>
      <w:footerReference w:type="default" r:id="rId7"/>
      <w:footnotePr>
        <w:pos w:val="pageBottom"/>
        <w:numFmt w:val="decimal"/>
        <w:numRestart w:val="continuous"/>
      </w:footnotePr>
      <w:pgSz w:w="11900" w:h="16840"/>
      <w:pgMar w:top="658" w:right="944" w:bottom="228" w:left="1063" w:header="23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3729355</wp:posOffset>
              </wp:positionH>
              <wp:positionV relativeFrom="page">
                <wp:posOffset>10485120</wp:posOffset>
              </wp:positionV>
              <wp:extent cx="168910" cy="82550"/>
              <wp:wrapNone/>
              <wp:docPr id="3" name="Shape 3"/>
              <a:graphic xmlns:a="http://schemas.openxmlformats.org/drawingml/2006/main">
                <a:graphicData uri="http://schemas.microsoft.com/office/word/2010/wordprocessingShape">
                  <wps:wsp>
                    <wps:cNvSpPr txBox="1"/>
                    <wps:spPr>
                      <a:xfrm>
                        <a:ext cx="168910" cy="8255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7"/>
                              <w:szCs w:val="17"/>
                            </w:rPr>
                          </w:pPr>
                          <w:r>
                            <w:rPr>
                              <w:rStyle w:val="CharStyle26"/>
                              <w:sz w:val="17"/>
                              <w:szCs w:val="17"/>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93.65000000000003pt;margin-top:825.60000000000002pt;width:13.300000000000001pt;height:6.5pt;z-index:-188744062;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7"/>
                        <w:szCs w:val="17"/>
                      </w:rPr>
                    </w:pPr>
                    <w:r>
                      <w:rPr>
                        <w:rStyle w:val="CharStyle26"/>
                        <w:sz w:val="17"/>
                        <w:szCs w:val="17"/>
                      </w:rPr>
                      <w:t>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123825</wp:posOffset>
              </wp:positionH>
              <wp:positionV relativeFrom="page">
                <wp:posOffset>10485755</wp:posOffset>
              </wp:positionV>
              <wp:extent cx="6153785" cy="0"/>
              <wp:wrapNone/>
              <wp:docPr id="5" name="Shape 5"/>
              <a:graphic xmlns:a="http://schemas.openxmlformats.org/drawingml/2006/main">
                <a:graphicData uri="http://schemas.microsoft.com/office/word/2010/wordprocessingShape">
                  <wps:wsp>
                    <wps:cNvCnPr/>
                    <wps:spPr>
                      <a:xfrm>
                        <a:ext cx="6153785" cy="0"/>
                      </a:xfrm>
                      <a:prstGeom prst="straightConnector1"/>
                      <a:ln w="12700">
                        <a:solidFill/>
                      </a:ln>
                    </wps:spPr>
                    <wps:bodyPr/>
                  </wps:wsp>
                </a:graphicData>
              </a:graphic>
            </wp:anchor>
          </w:drawing>
        </mc:Choice>
        <mc:Fallback>
          <w:pict>
            <v:shape o:spt="32" o:oned="true" path="m,l21600,21600e" style="position:absolute;margin-left:9.75pt;margin-top:825.64999999999998pt;width:484.55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tr-TR" w:eastAsia="tr-T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tr-TR" w:eastAsia="tr-TR"/>
    </w:rPr>
  </w:style>
  <w:style w:type="character" w:customStyle="1" w:styleId="CharStyle3">
    <w:name w:val="Gövde metni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Diğer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23">
    <w:name w:val="Gövde metni (2)_"/>
    <w:basedOn w:val="DefaultParagraphFont"/>
    <w:link w:val="Style22"/>
    <w:rPr>
      <w:rFonts w:ascii="Times New Roman" w:eastAsia="Times New Roman" w:hAnsi="Times New Roman" w:cs="Times New Roman"/>
      <w:b w:val="0"/>
      <w:bCs w:val="0"/>
      <w:i w:val="0"/>
      <w:iCs w:val="0"/>
      <w:smallCaps w:val="0"/>
      <w:strike w:val="0"/>
      <w:sz w:val="17"/>
      <w:szCs w:val="17"/>
      <w:u w:val="none"/>
    </w:rPr>
  </w:style>
  <w:style w:type="character" w:customStyle="1" w:styleId="CharStyle26">
    <w:name w:val="Üst bilgi veya alt bilgi (2)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Gövde metni"/>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Diğer"/>
    <w:basedOn w:val="Normal"/>
    <w:link w:val="CharStyle5"/>
    <w:pPr>
      <w:widowControl w:val="0"/>
      <w:shd w:val="clear" w:color="auto" w:fill="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22">
    <w:name w:val="Gövde metni (2)"/>
    <w:basedOn w:val="Normal"/>
    <w:link w:val="CharStyle23"/>
    <w:pPr>
      <w:widowControl w:val="0"/>
      <w:shd w:val="clear" w:color="auto" w:fill="auto"/>
    </w:pPr>
    <w:rPr>
      <w:rFonts w:ascii="Times New Roman" w:eastAsia="Times New Roman" w:hAnsi="Times New Roman" w:cs="Times New Roman"/>
      <w:b w:val="0"/>
      <w:bCs w:val="0"/>
      <w:i w:val="0"/>
      <w:iCs w:val="0"/>
      <w:smallCaps w:val="0"/>
      <w:strike w:val="0"/>
      <w:sz w:val="17"/>
      <w:szCs w:val="17"/>
      <w:u w:val="none"/>
    </w:rPr>
  </w:style>
  <w:style w:type="paragraph" w:customStyle="1" w:styleId="Style25">
    <w:name w:val="Üst bilgi veya alt bilgi (2)"/>
    <w:basedOn w:val="Normal"/>
    <w:link w:val="CharStyle2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