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31" w:rsidRPr="00C72831" w:rsidRDefault="00C72831" w:rsidP="00C7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bookmarkStart w:id="0" w:name="_GoBack"/>
      <w:r w:rsidRPr="00C7283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tr-TR"/>
        </w:rPr>
        <w:t>2025 YILI AVRUPA BİRLİĞİ GÜMRÜK TARİFESİ</w:t>
      </w:r>
    </w:p>
    <w:bookmarkEnd w:id="0"/>
    <w:p w:rsidR="00C72831" w:rsidRPr="00C72831" w:rsidRDefault="00C72831" w:rsidP="00C7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72831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Avrupa Birliği nin 2025 yılı gümrük tarifesini ve üçüncü ülkelerden yapılacak ithalatlarda 01.Ocak.2025 tarihinden itibaren uygulanacak gümrük vergisi oranlarını içeren 2658/87 sayılı Konsey Kararına ilişkin düzenleme (COMMISSION IMPLEMENTING REGULATION (EU) 2024/2522) 31.10.2024 tarihli L serisi Avrupa Birliği Resmi Gazetesi'nde yayımlanmıştır.</w:t>
      </w:r>
    </w:p>
    <w:p w:rsidR="00C72831" w:rsidRPr="00C72831" w:rsidRDefault="00C72831" w:rsidP="00C7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72831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Bilindiği üzere Gümrük Birliği hükümleri gereğince, sanayi ürünleri için üçüncü ülkelerden yapılan ithalatlarda Türkiye Avrupa Birliği ile aynı gümrük vergisi oranlarını uygulamaktadır. Dolayısıyla, 2658/87 sayılı Konsey Kararı ile yayımlanan gümrük vergisi oranlarının sanayi ürünleri için Türkiye tarafından da 01.Ocak.2025 tarihinden itibaren aynen uygulanması beklenmektedir.</w:t>
      </w:r>
    </w:p>
    <w:p w:rsidR="00C72831" w:rsidRPr="00C72831" w:rsidRDefault="00C72831" w:rsidP="00C7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72831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Aşağıdaki tabloda 2025 yılında 8 hane bazında değişikliğe uğrayan gtip numaralarının korelasyonu mevcuttur.</w:t>
      </w:r>
    </w:p>
    <w:p w:rsidR="00C72831" w:rsidRPr="00C72831" w:rsidRDefault="00C72831" w:rsidP="00C728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7283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tr-TR"/>
        </w:rPr>
        <w:t>2024 – 2025 AB Korelasyonu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6"/>
        <w:gridCol w:w="5320"/>
      </w:tblGrid>
      <w:tr w:rsidR="00C72831" w:rsidRPr="00C72831" w:rsidTr="00C72831">
        <w:trPr>
          <w:tblCellSpacing w:w="15" w:type="dxa"/>
        </w:trPr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C72831" w:rsidRPr="00C72831" w:rsidRDefault="00C72831" w:rsidP="00C7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C72831" w:rsidRPr="00C72831" w:rsidRDefault="00C72831" w:rsidP="00C72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2025</w:t>
            </w:r>
          </w:p>
        </w:tc>
      </w:tr>
      <w:tr w:rsidR="00C72831" w:rsidRPr="00C72831" w:rsidTr="00C72831">
        <w:trPr>
          <w:tblCellSpacing w:w="15" w:type="dxa"/>
        </w:trPr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0302 81 ––Dogfish and other sharks: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0302 81 15 –––Piked dogfish (Squalus acanthias) and catsharks (Scyliorhinus spp.)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0302 81 30 –––Porbeagle shark (Lamna nasus)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0302 81 40 –––Blue shark (Prionace glauca)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0302 81 80 –––Other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0302 81 – – Dogfish and other sharks: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0302 81 15 – – – Piked dogfish (Squalus acanthias) and catsharks (Scyliorhinus spp.)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0302 81 30 – – – Porbeagle shark (Lamna nasus)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0302 81 40 – – – Blue shark (Prionace glauca)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0302 81 50 – – – Shortfin Mako shark (Isurus Oxyrinchus)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0302 81 70 – – – Other</w:t>
            </w:r>
          </w:p>
        </w:tc>
      </w:tr>
      <w:tr w:rsidR="00C72831" w:rsidRPr="00C72831" w:rsidTr="00C72831">
        <w:trPr>
          <w:tblCellSpacing w:w="15" w:type="dxa"/>
        </w:trPr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0303 81 ––Dogfish and other sharks: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0303 81 15 –––Piked dogfish (Squalus acanthias) and catsharks (Scyliorhinus spp.)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0303 81 30 –––Porbeagle shark (Lamna nasus)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0303 81 40 –––Blue shark (Prionace glauca)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0303 81 90 –––Other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0303 81 – – Dogfish and other sharks: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0303 81 15 – – – Piked dogfish (Squalus acanthias) and catsharks (Scyliorhinus spp.)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0303 81 30 – – – Porbeagle shark (Lamna nasus)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0303 81 40 – – – Blue shark (Prionace glauca)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0303 81 50 – – – Shortfin Mako shark (Isurus Oxyrinchus)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0303 81 80 – – – Other</w:t>
            </w:r>
          </w:p>
        </w:tc>
      </w:tr>
      <w:tr w:rsidR="00C72831" w:rsidRPr="00C72831" w:rsidTr="00C72831">
        <w:trPr>
          <w:tblCellSpacing w:w="15" w:type="dxa"/>
        </w:trPr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0303 92 00 ––Shark fins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tr-TR"/>
              </w:rPr>
              <w:t>0303 92 – – Shark fins: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tr-TR"/>
              </w:rPr>
              <w:t> 0303 92 15 – – – Piked dogfish (Squalus acanthias) and catsharks (Scyliorhinus spp.)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tr-TR"/>
              </w:rPr>
              <w:t>0303 92 30 – – – Porbeagle shark (Lamna nasus)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tr-TR"/>
              </w:rPr>
              <w:t>0303 92 40 – – – Blue shark (Prionace glauca)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tr-TR"/>
              </w:rPr>
              <w:t>0303 92 50 – – – Shortfin Mako shark (Isurus Oxyrinchus)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tr-TR"/>
              </w:rPr>
              <w:t>0303 92 90 – – – Other</w:t>
            </w:r>
          </w:p>
        </w:tc>
      </w:tr>
      <w:tr w:rsidR="00C72831" w:rsidRPr="00C72831" w:rsidTr="00C72831">
        <w:trPr>
          <w:tblCellSpacing w:w="15" w:type="dxa"/>
        </w:trPr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0304 88 ––Dogfish, other sharks, rays and skates (Rajidae):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–––Dogfish and other sharks: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0304 88 11 ––––Piked dogfish (Squalus acanthias) and catsharks (Scyliorhinus spp.)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0304 88 15 ––––Porbeagle shark (Lamna nasus)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0304 88 18 ––––Blue shark (Prionace glauca)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0304 88 19 ––––Other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0304 88 90 –––Rays and skates (Rajidae)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0304 88 – – Dogfish, other sharks, rays and skates (Rajidae):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– – – Dogfish and other sharks: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0304 88 11 – – – – Piked dogfish (Squalus acanthias) and catsharks (Scyliorhinus spp.)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0304 88 15 – – – – Porbeagle shark (Lamna nasus)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0304 88 18 – – – – Blue shark (Prionace glauca)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0304 88 22 – – – – Shortfin Mako shark (Isurus Oxyrinchus)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0304 88 29 – – – – Other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0304 88 90 – – – Rays and skates (Rajidae)</w:t>
            </w:r>
          </w:p>
        </w:tc>
      </w:tr>
      <w:tr w:rsidR="00C72831" w:rsidRPr="00C72831" w:rsidTr="00C72831">
        <w:trPr>
          <w:tblCellSpacing w:w="15" w:type="dxa"/>
        </w:trPr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–Fish fins, heads, tails, maws and other edible fish offal: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0305 71 00 ––Shark fins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– Fish fins, heads, tails, maws and other edible fish offal: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0305 71 – – Shark fins: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0305 71 15 – – – Piked dogfish (Squalus acanthias) and catsharks (Scyliorhinus spp.)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0305 71 30 – – – Porbeagle shark (Lamna nasus)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0305 71 40 – – – Blue shark (Prionace glauca)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0305 71 50 – – – Shortfin Mako shark (Isurus Oxyrinchus)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0305 71 90 – – – Other</w:t>
            </w:r>
          </w:p>
        </w:tc>
      </w:tr>
      <w:tr w:rsidR="00C72831" w:rsidRPr="00C72831" w:rsidTr="00C72831">
        <w:trPr>
          <w:tblCellSpacing w:w="15" w:type="dxa"/>
        </w:trPr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0702 00 00 Tomatoes, fresh or chilled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0702 Tomatoes, fresh or chilled: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0702 00 10 – Whole tomatoes, with greatest diameter of less than 47 mm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br/>
              <w:t>– Other: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0702 00 91 – – In trusses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0702 00 99 – – Other</w:t>
            </w:r>
          </w:p>
        </w:tc>
      </w:tr>
      <w:tr w:rsidR="00C72831" w:rsidRPr="00C72831" w:rsidTr="00C72831">
        <w:trPr>
          <w:tblCellSpacing w:w="15" w:type="dxa"/>
        </w:trPr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–––––For other purposes: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2710 19 43 ––––––With a sulphur content not exceeding 0,001 % by weight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2710 19 46 ––––––With a sulphur content exceeding 0,001 % by weight but not exceeding 0,002 % by weight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2710 19 47 ––––––With a sulphur content exceeding 0,002 % by weight but not exceeding 0,1 % by weight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2710 19 48 ––––––With a sulphur content exceeding 0,1 % by weight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– – – – – For other purposes: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– – – – – – With a sulphur content not exceeding 0,001 % by weight: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2710 19 42 – – – – – – – Having a bio-based carbon content (5) of at least 80 % by weight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2710 19 44 – – – – – – – Other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2710 19 46 – – – – – – With a sulphur content exceeding 0,001 % by weight but not exceeding 0,002 % by weight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2710 19 47 – – – – – – With a sulphur content exceeding 0,002 % by weight but not exceeding 0,1 %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by weight</w:t>
            </w:r>
            <w:proofErr w:type="gramEnd"/>
          </w:p>
        </w:tc>
      </w:tr>
      <w:tr w:rsidR="00C72831" w:rsidRPr="00C72831" w:rsidTr="00C72831">
        <w:trPr>
          <w:tblCellSpacing w:w="15" w:type="dxa"/>
        </w:trPr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2903 89 ––Other: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2903 89 10 –––1,2-Dibromo-4-(1,2-dibromoethyl)cyclohexane; tetrabromocyclooctanes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2903 89 80 –––Other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2903 89 – – Other: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2903 89 10 – – – 1,2-Dibromo-4-(1,2-dibromoethyl)cyclohexane; tetrabromocyclooctanes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2903 89 20 – – – Hexabromocyclododecanes (HBCDs)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2903 89 70 – – – Other</w:t>
            </w:r>
          </w:p>
        </w:tc>
      </w:tr>
      <w:tr w:rsidR="00C72831" w:rsidRPr="00C72831" w:rsidTr="00C72831">
        <w:trPr>
          <w:tblCellSpacing w:w="15" w:type="dxa"/>
        </w:trPr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2929 Compounds with other nitrogen function: 2929 10 00 –Isocyanates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2929 90 00 –Other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2929 90 – Other: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2929 90 10 – – N,N-Dimethylphosphoramidic dichloride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2929 90 90 – – Other</w:t>
            </w:r>
          </w:p>
        </w:tc>
      </w:tr>
      <w:tr w:rsidR="00C72831" w:rsidRPr="00C72831" w:rsidTr="00C72831">
        <w:trPr>
          <w:tblCellSpacing w:w="15" w:type="dxa"/>
        </w:trPr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2930 90 –Other: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2930 90 13 ––Cysteine and cystine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2930 90 16 ––Derivatives of cysteine or cystine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2930 90 30 ––DL-2-hydroxy-4-(methylthio)butyric acid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2930 90 40 ––2,2′-Thiodiethylbis[3-(3,5-di-tert-butyl-4-hydroxyphenyl)propionate]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2930 90 50 ––Mixture of isomers consisting of 4-methyl-2,6-bis(methylthio)-m- phenylenediamine and 2-methyl-4,6-bis(methylthio)-m-phenylenediamine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2930 90 98 ––Other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2930 90 – Other: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2930 90 13 – – Cysteine and cystine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2930 90 16 – – Derivatives of cysteine or cystine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2930 90 30 – – DL-2-hydroxy-4-(methylthio)butyric acid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2930 90 40 – – 2,2′-Thiodiethylbis[3-(3,5-di-tert-butyl-4-hydroxyphenyl)propionate]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2930 90 50 – – Mixture of isomers consisting of 4-methyl-2,6-bis(methylthio)-mphenylenediamine and 2-methyl-4,6-bis(methylthio)-m-phenylenediamine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2930 90 80 – – Phorate (ISO)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2930 90 95 – – Other</w:t>
            </w:r>
            <w:proofErr w:type="gramEnd"/>
          </w:p>
        </w:tc>
      </w:tr>
      <w:tr w:rsidR="00C72831" w:rsidRPr="00C72831" w:rsidTr="00C72831">
        <w:trPr>
          <w:tblCellSpacing w:w="15" w:type="dxa"/>
        </w:trPr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2931 49 ––Other: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2931 49 10 –––Sodium 3-(trihydroxysilyl)propyl methylphosphonate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2931 49 20 –––Bis[(5-ethyl-2-methyl-2-oxido-1,3,2-dioxaphosphinan-5-yl)methyl] methylphosphonate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2931 49 30 –––Etidronic acid (INN) (1-hydroxyethane-1,1-diphosphonic acid) and its salts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2931 49 40 –––(Nitrilotrimethanediyl)tris(phosphonic acid), {ethane-1,2-diylbis[nitrilobis (methylene)]}tetrakis(phosphonic acid), [(bis{2-[bis(phosphonomethyl)amino] ethyl}amino)methyl]phosphonic acid, {hexane-1,6-diylbis[nitrilobis(methylene)]} tetrakis(phosphonic acid), {[(2-hydroxyethyl)imino]bis(methylene)}bis (phosphonic acid), and [(bis{6-[bis(phosphonomethyl)amino]hexyl}amino) methyl]phosphonic acid; salts thereof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2931 49 90 –––Other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2931 49 – – Other: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2931 49 10 – – – Sodium 3-(trihydroxysilyl)propyl methylphosphonate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2931 49 20 – – – Bis[(5-ethyl-2-methyl-2-oxido-1,3,2-dioxaphosphinan-5-yl)methyl]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methylphosphonate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2931 49 30 – – – Etidronic acid (INN) (1-hydroxyethane-1,1-diphosphonic acid) and its salts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2931 49 40 – – – (Nitrilotrimethanediyl)tris(phosphonic acid),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{ethane-1,2-diylbis[nitrilobis(methylene)]}tetrakis(phosphonic acid), [(bis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{2-[bis(phosphonomethyl)amino]ethyl}amino)methyl]phosphonic acid,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{hexane-1,6-diylbis[nitrilobis(methylene)]}tetrakis(phosphonic acid),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{[(2-hydroxyethyl)imino]bis(methylene)}bis(phosphonic acid), and [(bis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{6-[bis(phosphonomethyl)amino]hexyl}amino)methyl]phosphonic acid; salts thereof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2931 49 50 – – – Bis(1-methylpentyl) methylphosphonate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2931 49 60 – – – Butyl methylphosphinate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2931 49 80 – – – Other</w:t>
            </w:r>
            <w:proofErr w:type="gramEnd"/>
          </w:p>
        </w:tc>
      </w:tr>
      <w:tr w:rsidR="00C72831" w:rsidRPr="00C72831" w:rsidTr="00C72831">
        <w:trPr>
          <w:tblCellSpacing w:w="15" w:type="dxa"/>
        </w:trPr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3102 Mineral or chemical fertilisers, nitrogenous: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3102 10 –Urea, whether or not in aqueous solution: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3102 10 10 ––Urea containing more than 45 % by weight of nitrogen on the dry anhydrous product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3102 10 90 ––Other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3102 Mineral or chemical fertilisers, nitrogenous: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3102 10 – Urea, whether or not in aqueous solution: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– – Urea containing more than 45 % by weight of nitrogen on the dry anhydrous product: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3102 10 12 – – – In aqueous solution, containing at least 31,8 % but not exceeding 33,2 % by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br/>
              <w:t>weight of urea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3102 10 15 – – – In aqueous solution, containing more than 33,2 % but not exceeding 55 % by weight of urea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3102 10 19 – – – Other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3102 10 90 – – Other</w:t>
            </w:r>
            <w:proofErr w:type="gramEnd"/>
          </w:p>
        </w:tc>
      </w:tr>
      <w:tr w:rsidR="00C72831" w:rsidRPr="00C72831" w:rsidTr="00C72831">
        <w:trPr>
          <w:tblCellSpacing w:w="15" w:type="dxa"/>
        </w:trPr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–Sawdust and wood waste and scrap, not agglomerated: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4401 41 00 ––Sawdust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4401 49 00 ––Other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– Sawdust and wood waste and scrap, not agglomerated: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4401 41 00 – – Sawdust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4401 49 – – Other: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4401 49 10 – – – Bark and production waste, scrap, rejects and residues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4401 49 90 – – – Other</w:t>
            </w:r>
          </w:p>
        </w:tc>
      </w:tr>
      <w:tr w:rsidR="00C72831" w:rsidRPr="00C72831" w:rsidTr="00C72831">
        <w:trPr>
          <w:tblCellSpacing w:w="15" w:type="dxa"/>
        </w:trPr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–––Other: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4411 13 92 ––––Of a density exceeding 0,8 g/cm3 (HDF)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4411 13 94 ––––Of a density not exceeding 0,8 g/cm3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4411 14 ––Of a thickness exceeding 9 mm: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4411 14 10 –––Not mechanically worked or surface covered (raw board)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 –––Other: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4411 14 92 ––––Of a density exceeding 0,8 g/cm3 (HDF)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4411 14 95 ––––Of a density exceeding 0,5 g/cm3 but not exceeding 0,8 g/cm3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4411 14 97 ––––Of a density not exceeding 0,5 g/cm3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– – – Other: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– – – – Of a density exceeding 0,8 g/cm3 (HDF):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4411 13 91 – – – – – Laminate floor coverings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4411 13 93 – – – – – Other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4411 13 94 – – – – Of a density not exceeding 0,8 g/cm3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4411 14 – – Of a thickness exceeding 9 mm: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4411 14 10 – – – Not mechanically worked or surface covered (raw board)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– – – Other: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– – – – Of a density exceeding 0,8 g/cm3 (HDF):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4411 14 91 – – – – – Laminate floor coverings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4411 14 93 – – – – – Other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4411 14 95 – – – – Of a density exceeding 0,5 g/cm3 but not exceeding 0,8 g/cm3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4411 14 97 – – – – Of a density not exceeding 0,5 g/cm3</w:t>
            </w:r>
            <w:proofErr w:type="gramEnd"/>
          </w:p>
        </w:tc>
      </w:tr>
      <w:tr w:rsidR="00C72831" w:rsidRPr="00C72831" w:rsidTr="00C72831">
        <w:trPr>
          <w:tblCellSpacing w:w="15" w:type="dxa"/>
        </w:trPr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8503 00 Parts suitable for use solely or principally with the machines of heading 8501 or 8502: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8503 00 10 –Non-magnetic retaining rings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Other: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8503 00 91 ––Of cast iron or cast steel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8503 00 99 ––Other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8503 00 Parts suitable for use solely or principally with the machines of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heading 8501 or 8502: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8503 00 10 – Non-magnetic retaining rings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8503 00 20 – Steel laminations and stator and rotor cores, whether or not stacked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– Other: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8503 00 91 – – Of cast iron or cast steel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8503 00 98 – – Other</w:t>
            </w:r>
            <w:proofErr w:type="gramEnd"/>
          </w:p>
        </w:tc>
      </w:tr>
      <w:tr w:rsidR="00C72831" w:rsidRPr="00C72831" w:rsidTr="00C72831">
        <w:trPr>
          <w:tblCellSpacing w:w="15" w:type="dxa"/>
        </w:trPr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8521 Video recording or reproducing apparatus, whether or not incorporating a video tuner: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8521 10 –Magnetic tape-type: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8521 10 20 ––Using tape of a width not exceeding 1,3 cm and allowing recording or reproduction at a tape speed not exceeding 50 mm per second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8521 10 95 ––Other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8521 90 00 –Other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8521 Video recording or reproducing apparatus, whether or not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incorporating a video tuner: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8521 10 00 – Magnetic tape-type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8521 90 00 – Other</w:t>
            </w:r>
          </w:p>
        </w:tc>
      </w:tr>
      <w:tr w:rsidR="00C72831" w:rsidRPr="00C72831" w:rsidTr="00C72831">
        <w:trPr>
          <w:tblCellSpacing w:w="15" w:type="dxa"/>
        </w:trPr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–Radio-broadcast receivers not capable of operating without an external source of power, of a kind used in motor vehicles: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8527 21 ––Combined with sound recording or reproducing apparatus: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–––Capable of receiving and decoding digital radio </w:t>
            </w:r>
            <w:proofErr w:type="gramStart"/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data</w:t>
            </w:r>
            <w:proofErr w:type="gramEnd"/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system signals: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8527 21 20 ––––With laser reading system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––––Other: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8527 21 52 –––––Of the cassette-type with an analogue and digital reading system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8527 21 59 –––––Other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– Radio-broadcast receivers not capable of operating without an external source of power, of a kind used in motor vehicles: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8527 21 – – Combined with sound recording or reproducing apparatus: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8527 21 30 – – – Capable of receiving and decoding digital radio </w:t>
            </w:r>
            <w:proofErr w:type="gramStart"/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data</w:t>
            </w:r>
            <w:proofErr w:type="gramEnd"/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system signals</w:t>
            </w:r>
          </w:p>
        </w:tc>
      </w:tr>
      <w:tr w:rsidR="00C72831" w:rsidRPr="00C72831" w:rsidTr="00C72831">
        <w:trPr>
          <w:tblCellSpacing w:w="15" w:type="dxa"/>
        </w:trPr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–Reception apparatus for television, whether or not incorporating radio- broadcast receivers or sound or video recording or reproducing apparatus: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8528 71 ––Not designed to incorporate a video display or screen: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–––Video tuners: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8528 71 11 ––––Electronic assemblies for incorporation into automatic </w:t>
            </w:r>
            <w:proofErr w:type="gramStart"/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data</w:t>
            </w:r>
            <w:proofErr w:type="gramEnd"/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-processing machines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8528 71 15 ––––Apparatus with a microprocessor-based device incorporating a modem for gaining access to the Internet, and having a function of interactive information exchange, capable of receiving television signals (so-called ‘set-top boxes which have a communication function’, including those incorporating a device performing a recording or reproducing function, provided that they retain the essential character of a set top box which has a communication function)</w:t>
            </w:r>
            <w:proofErr w:type="gramEnd"/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8528 71 19 ––––Other.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–––Other: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8528 71 91 ––––Apparatus with a microprocessor-based device incorporating a modem for gaining access to the Internet, and having a function of interactive information exchange, capable of receiving television signals (so-called ‘set-top boxes which have a communication function’, including those incorporating a device performing a recording or reproducing function, provided that they retain the essential character of a set top box which has a communication function)</w:t>
            </w:r>
            <w:proofErr w:type="gramEnd"/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8528 71 99 ––––Other</w:t>
            </w: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– Reception apparatus for television, whether or not incorporating radiobroadcast receivers or sound or video recording or reproducing apparatus: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8528 71 00 – – Not designed to incorporate a video display or screen</w:t>
            </w:r>
          </w:p>
        </w:tc>
      </w:tr>
      <w:tr w:rsidR="00C72831" w:rsidRPr="00C72831" w:rsidTr="00C72831">
        <w:trPr>
          <w:tblCellSpacing w:w="15" w:type="dxa"/>
        </w:trPr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8529 90 –Other: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8529 90 15 ––Organic light-emitting diode modules and organic light-emitting diode panels for the apparatus of subheadings 8528 72 or 8528 73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––Other: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8529 90 18 –––Of articles of subheadings 8524 11 00 and 8524 91 00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8529 90 20 –––Of digital cameras falling within subheadings 8525 81 00, 8525 82 00, 8525 83 00 and 8525 89 00; Of apparatus of subheadings 8525 60 00, 8528 42 00, 8528 52 10 and 8528 62 00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–––Other: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8529 90 40 ––––Cabinets and cases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8529 90 65 ––––Electronic assemblies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––––Other: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8529 90 91 –––––Light-emitting diode (LED) backlight modules, which are lighting sources that consist of one or more LEDs, and one or more connectors and are mounted on a printed circuit or other similar substrate, and other passive components, whether or not combined with optical components or protective diodes, and used as backlight illumination for liquid crystal displays (LCDs)</w:t>
            </w:r>
            <w:proofErr w:type="gramEnd"/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–––––Other: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8529 90 92 ––––––For television cameras falling within subheadings 8525 81, 8525 82, 8525 83 and 8525 89 and apparatus of headings 8527 and 8528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8529 90 97 –––––– Other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831" w:rsidRPr="00C72831" w:rsidRDefault="00C72831" w:rsidP="00C7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8529 90 – Other: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8529 90 15 – – Organic light-emitting diode modules and organic light-emitting diode panels for the apparatus of subheadings 8528 72 or 8528 73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– – Other: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8529 90 30 – – – Electronic assemblies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– – – Other: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8529 90 93 – – – – For apparatus of headings 8527 and 8528</w:t>
            </w:r>
          </w:p>
          <w:p w:rsidR="00C72831" w:rsidRPr="00C72831" w:rsidRDefault="00C72831" w:rsidP="00C728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31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>★</w:t>
            </w:r>
            <w:r w:rsidRPr="00C72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tr-TR"/>
              </w:rPr>
              <w:t xml:space="preserve"> 8529 90 96 – – – – Other</w:t>
            </w:r>
          </w:p>
        </w:tc>
      </w:tr>
    </w:tbl>
    <w:p w:rsidR="00C72831" w:rsidRPr="00C72831" w:rsidRDefault="00C72831" w:rsidP="00C7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72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tr-TR"/>
        </w:rPr>
        <w:t>Kaynak: </w:t>
      </w:r>
      <w:hyperlink r:id="rId4" w:history="1">
        <w:r w:rsidRPr="00C72831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7"/>
            <w:szCs w:val="27"/>
            <w:u w:val="single"/>
            <w:lang w:eastAsia="tr-TR"/>
          </w:rPr>
          <w:t>http://www.mevzuat.net</w:t>
        </w:r>
      </w:hyperlink>
    </w:p>
    <w:p w:rsidR="00C72831" w:rsidRPr="00C72831" w:rsidRDefault="00C72831" w:rsidP="00C728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72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tr-TR"/>
        </w:rPr>
        <w:t>(Bu bilgi yazılı veya elektronik ortamda kaynak göstermeden yayınlanamaz. Kaynak göstermeden yayınlayanlar hakkında yasal işlem yapılacaktır. Copyright 2024 Mevzuat.Net)</w:t>
      </w:r>
    </w:p>
    <w:p w:rsidR="00915174" w:rsidRDefault="00915174"/>
    <w:sectPr w:rsidR="00915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06"/>
    <w:rsid w:val="002E3906"/>
    <w:rsid w:val="00915174"/>
    <w:rsid w:val="00C7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D29BB1-57E9-4615-8656-E9848754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vzuat.net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2</cp:revision>
  <dcterms:created xsi:type="dcterms:W3CDTF">2024-10-31T11:59:00Z</dcterms:created>
  <dcterms:modified xsi:type="dcterms:W3CDTF">2024-10-31T11:59:00Z</dcterms:modified>
</cp:coreProperties>
</file>