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7670"/>
      </w:tblGrid>
      <w:tr w:rsidR="00DB7003" w:rsidRPr="00DB7003" w:rsidTr="00DB7003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003" w:rsidRPr="00DB7003" w:rsidRDefault="00D429F3" w:rsidP="00DB7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8</w:t>
            </w:r>
            <w:r w:rsidR="00DB7003" w:rsidRPr="00DB7003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422.30.00.00.00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003" w:rsidRPr="00DB7003" w:rsidRDefault="00DB7003" w:rsidP="00DB7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DB7003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Şişeleri, kutuları, çuvalları veya diğer kapları doldurmaya, kapamaya, mühürlemeye veya etiketlemeye mahsus makinalar; şişeleri, kavanozları, tüpleri ve benzeri kaplan kapsüllemeye mahsus makinalar; içecekleri gazlandırmaya mahsus makinalar (sadece ambalajlama, paketleme veya streç makineleri)</w:t>
            </w:r>
          </w:p>
        </w:tc>
      </w:tr>
      <w:tr w:rsidR="00DB7003" w:rsidRPr="00DB7003" w:rsidTr="00DB7003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003" w:rsidRPr="00DB7003" w:rsidRDefault="00DB7003" w:rsidP="00DB7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DB7003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8422.40.00.00.00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4518" w:rsidRDefault="00DB7003" w:rsidP="00DB7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DB7003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Diğer paketleme veya ambalajlama makinaları (ısı ile büzerek ambalajlamaya mahsus makinalar dahil) (sadece ambalajlama, paketleme veya streç makineleri)</w:t>
            </w:r>
          </w:p>
          <w:p w:rsidR="00D14518" w:rsidRDefault="00D14518" w:rsidP="00DB7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</w:p>
          <w:p w:rsidR="00D14518" w:rsidRDefault="00D14518" w:rsidP="00DB7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</w:p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4"/>
              <w:gridCol w:w="4566"/>
            </w:tblGrid>
            <w:tr w:rsidR="00D14518" w:rsidRPr="00D14518" w:rsidTr="00D1451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4F4F4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D14518" w:rsidRPr="00D14518" w:rsidRDefault="00D14518" w:rsidP="00D145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8"/>
                      <w:szCs w:val="18"/>
                      <w:lang w:eastAsia="tr-TR"/>
                    </w:rPr>
                  </w:pPr>
                  <w:r w:rsidRPr="00D14518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8"/>
                      <w:szCs w:val="18"/>
                      <w:lang w:eastAsia="tr-TR"/>
                    </w:rPr>
                    <w:t>8432.41.00.00.00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4F4F4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D14518" w:rsidRPr="00D14518" w:rsidRDefault="00D14518" w:rsidP="00D145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8"/>
                      <w:szCs w:val="18"/>
                      <w:lang w:eastAsia="tr-TR"/>
                    </w:rPr>
                  </w:pPr>
                  <w:r w:rsidRPr="00D14518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8"/>
                      <w:szCs w:val="18"/>
                      <w:lang w:eastAsia="tr-TR"/>
                    </w:rPr>
                    <w:t>Hayvan gübresi dağıtıcıları</w:t>
                  </w:r>
                </w:p>
              </w:tc>
            </w:tr>
            <w:tr w:rsidR="00D14518" w:rsidRPr="00D14518" w:rsidTr="00D1451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D14518" w:rsidRPr="00D14518" w:rsidRDefault="00D14518" w:rsidP="00D145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8"/>
                      <w:szCs w:val="18"/>
                      <w:lang w:eastAsia="tr-TR"/>
                    </w:rPr>
                  </w:pPr>
                  <w:r w:rsidRPr="00D14518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8"/>
                      <w:szCs w:val="18"/>
                      <w:lang w:eastAsia="tr-TR"/>
                    </w:rPr>
                    <w:t>8432.42.00.00.00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CCCCCC"/>
                    <w:right w:val="nil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D14518" w:rsidRPr="00D14518" w:rsidRDefault="00D14518" w:rsidP="00D1451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8"/>
                      <w:szCs w:val="18"/>
                      <w:lang w:eastAsia="tr-TR"/>
                    </w:rPr>
                  </w:pPr>
                  <w:r w:rsidRPr="00D14518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8"/>
                      <w:szCs w:val="18"/>
                      <w:lang w:eastAsia="tr-TR"/>
                    </w:rPr>
                    <w:t>Diğer gübre dağıtıcıları</w:t>
                  </w:r>
                </w:p>
              </w:tc>
            </w:tr>
          </w:tbl>
          <w:p w:rsidR="00DB7003" w:rsidRPr="00DB7003" w:rsidRDefault="00DB7003" w:rsidP="00DB7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</w:p>
        </w:tc>
      </w:tr>
      <w:tr w:rsidR="00DB7003" w:rsidRPr="00DB7003" w:rsidTr="00DB7003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003" w:rsidRPr="00DB7003" w:rsidRDefault="00DB7003" w:rsidP="00DB7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DB7003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8438.10.10.00.00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003" w:rsidRPr="00DB7003" w:rsidRDefault="00DB7003" w:rsidP="00DB7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DB7003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Ekmek, pasta, bisküvi imaline mahsus olanlar (sadece ekmek dilimleme makineleri)</w:t>
            </w:r>
          </w:p>
        </w:tc>
      </w:tr>
      <w:tr w:rsidR="00DB7003" w:rsidRPr="00DB7003" w:rsidTr="00DB7003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003" w:rsidRPr="00DB7003" w:rsidRDefault="00DB7003" w:rsidP="00DB7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DB7003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8438.10.90.00.00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4518" w:rsidRDefault="00DB7003" w:rsidP="00DB7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DB7003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 xml:space="preserve">Makarna veya benzerlerinin imaline mahsus olanlar (sadece hamur yoğurma </w:t>
            </w:r>
          </w:p>
          <w:p w:rsidR="00DB7003" w:rsidRDefault="00DB7003" w:rsidP="00DB7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DB7003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makineleri)</w:t>
            </w:r>
          </w:p>
          <w:p w:rsidR="00C01911" w:rsidRDefault="00C01911" w:rsidP="00DB7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</w:p>
          <w:p w:rsidR="00DB7003" w:rsidRPr="00DB7003" w:rsidRDefault="00DB7003" w:rsidP="00D145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</w:p>
        </w:tc>
      </w:tr>
      <w:tr w:rsidR="00DB7003" w:rsidRPr="00DB7003" w:rsidTr="00DB7003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003" w:rsidRPr="00DB7003" w:rsidRDefault="00DB7003" w:rsidP="00DB7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DB7003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8464.10.00.00.00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003" w:rsidRPr="00DB7003" w:rsidRDefault="00DB7003" w:rsidP="00DB7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DB7003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Testere makinaları</w:t>
            </w:r>
          </w:p>
        </w:tc>
      </w:tr>
      <w:tr w:rsidR="00DB7003" w:rsidRPr="00DB7003" w:rsidTr="00DB7003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003" w:rsidRPr="00DB7003" w:rsidRDefault="00DB7003" w:rsidP="00DB7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DB7003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8465.20.00.00.00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003" w:rsidRDefault="00DB7003" w:rsidP="00DB7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DB7003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İşleme merkezleri</w:t>
            </w:r>
          </w:p>
          <w:p w:rsidR="00C01911" w:rsidRPr="00DB7003" w:rsidRDefault="00C01911" w:rsidP="00DB7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</w:p>
        </w:tc>
      </w:tr>
    </w:tbl>
    <w:p w:rsidR="001B47B5" w:rsidRDefault="001B47B5"/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7088"/>
      </w:tblGrid>
      <w:tr w:rsidR="00DB7003" w:rsidRPr="00DB7003" w:rsidTr="00DB7003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003" w:rsidRPr="00DB7003" w:rsidRDefault="00DB7003" w:rsidP="00DB7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DB7003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8467.21.10.00.00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003" w:rsidRPr="00DB7003" w:rsidRDefault="00DB7003" w:rsidP="00DB7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DB7003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Harici bir güç kaynağı olmaksızın çalışabilenler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(matkaplar)</w:t>
            </w:r>
          </w:p>
        </w:tc>
      </w:tr>
      <w:tr w:rsidR="00DB7003" w:rsidRPr="00DB7003" w:rsidTr="00DB7003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003" w:rsidRPr="00DB7003" w:rsidRDefault="00DB7003" w:rsidP="00DB7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DB7003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8467.21.91.00.00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003" w:rsidRPr="00DB7003" w:rsidRDefault="00DB7003" w:rsidP="00DB7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DB7003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Elektropnömatik olanlar</w:t>
            </w:r>
          </w:p>
        </w:tc>
      </w:tr>
      <w:tr w:rsidR="00DB7003" w:rsidRPr="00DB7003" w:rsidTr="00DB7003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003" w:rsidRPr="00DB7003" w:rsidRDefault="00DB7003" w:rsidP="00DB7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DB7003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8467.21.99.00.00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003" w:rsidRDefault="00DB7003" w:rsidP="00DB7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DB7003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Diğerleri</w:t>
            </w:r>
          </w:p>
          <w:p w:rsidR="00D14518" w:rsidRDefault="00D14518" w:rsidP="00DB7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</w:p>
          <w:p w:rsidR="00C01911" w:rsidRPr="00DB7003" w:rsidRDefault="00C01911" w:rsidP="00DB7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</w:p>
        </w:tc>
      </w:tr>
      <w:tr w:rsidR="00DB7003" w:rsidRPr="00DB7003" w:rsidTr="00DB7003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003" w:rsidRPr="00DB7003" w:rsidRDefault="00DB7003" w:rsidP="00DB7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DB7003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8544.49.93.19.19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7003" w:rsidRDefault="00DB7003" w:rsidP="00DB7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DB7003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Diğerleri</w:t>
            </w:r>
          </w:p>
          <w:p w:rsidR="00C01911" w:rsidRPr="00DB7003" w:rsidRDefault="00C01911" w:rsidP="00DB7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</w:p>
        </w:tc>
      </w:tr>
    </w:tbl>
    <w:p w:rsidR="00DB7003" w:rsidRDefault="00DB7003"/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7670"/>
      </w:tblGrid>
      <w:tr w:rsidR="00C01911" w:rsidRPr="00C01911" w:rsidTr="00C0191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1911" w:rsidRP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8418.10.20.00.00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4F4F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1911" w:rsidRP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Hacmi 340 litreyi geçenler (ev ve iş yerlerinde kullanılmak üzere tasarlanmış olanlar) (*)</w:t>
            </w: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br/>
              <w:t>(* Bu GTİP'li ürünlerde ENERJİ ETİKETLEME ve ECO-DESIGN denetimlerine gerekli teknik altyapının tamamlanmasını müteakip başlanacak olup, konuya ilişkin bilgilendirme TAREKS üzerinden yapılacaktır.)</w:t>
            </w:r>
          </w:p>
        </w:tc>
      </w:tr>
      <w:tr w:rsidR="00C01911" w:rsidRPr="00C01911" w:rsidTr="00C0191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1911" w:rsidRP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8418.10.80.00.00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1911" w:rsidRP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Diğerleri (ev ve iş yerlerinde kullanılmak üzere tasarlanmış olanlar) (*)</w:t>
            </w: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br/>
              <w:t>(* Bu GTİP'li ürünlerde ENERJİ ETİKETLEME ve ECO-DESIGN denetimlerine gerekli teknik altyapının tamamlanmasını müteakip başlanacak olup, konuya ilişkin bilgilendirme TAREKS üzerinden yapılacaktır.)</w:t>
            </w:r>
          </w:p>
        </w:tc>
      </w:tr>
      <w:tr w:rsidR="00C01911" w:rsidRPr="00C01911" w:rsidTr="00C0191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1911" w:rsidRP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8418.21.10.00.00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1911" w:rsidRP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Hacmi 340 litreyi geçenler (ev ve iş yerlerinde kullanılmak üzere tasarlanmış olanlar) (*)</w:t>
            </w: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br/>
              <w:t>(* Bu GTİP'li ürünlerde ENERJİ ETİKETLEME ve ECO-DESIGN denetimlerine gerekli teknik altyapının tamamlanmasını müteakip başlanacak olup, konuya ilişkin bilgilendirme TAREKS üzerinden yapılacaktır.)</w:t>
            </w:r>
          </w:p>
        </w:tc>
      </w:tr>
      <w:tr w:rsidR="00C01911" w:rsidRPr="00C01911" w:rsidTr="00C0191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1911" w:rsidRP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8418.21.51.00.00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1911" w:rsidRP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Masa modeli olanlar (ev ve iş yerlerinde kullanılmak üzere tasarlanmış olanlar) (*)</w:t>
            </w: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br/>
              <w:t>(* Bu GTİP'li ürünlerde ENERJİ ETİKETLEME ve ECO-DESIGN denetimlerine gerekli teknik altyapının tamamlanmasını müteakip başlanacak olup, konuya ilişkin bilgilendirme TAREKS üzerinden yapılacaktır.)</w:t>
            </w:r>
          </w:p>
        </w:tc>
      </w:tr>
      <w:tr w:rsidR="00C01911" w:rsidRPr="00C01911" w:rsidTr="00C0191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1911" w:rsidRP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8418.21.59.00.00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1911" w:rsidRP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Gömme tip olanlar (ev ve iş yerlerinde kullanılmak üzere tasarlanmış olanlar) (*)</w:t>
            </w: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br/>
              <w:t>(* Bu GTİP'li ürünlerde ENERJİ ETİKETLEME ve ECO-DESIGN denetimlerine gerekli teknik altyapının tamamlanmasını müteakip başlanacak olup, konuya ilişkin bilgilendirme TAREKS üzerinden yapılacaktır.)</w:t>
            </w:r>
          </w:p>
        </w:tc>
      </w:tr>
      <w:tr w:rsidR="00C01911" w:rsidRPr="00C01911" w:rsidTr="00C0191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1911" w:rsidRP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8418.21.91.00.00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1911" w:rsidRP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Hacmi 250 litreyi geçmeyenler (ev ve iş yerlerinde kullanılmak üzere tasarlanmış olanlar)(*)</w:t>
            </w: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br/>
            </w: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lastRenderedPageBreak/>
              <w:t>(* Bu GTİP'li ürünlerde ENERJİ ETİKETLEME ve ECO-DESIGN denetimlerine gerekli teknik altyapının tamamlanmasını müteakip başlanacak olup, konuya ilişkin bilgilendirme TAREKS üzerinden yapılacaktır.)</w:t>
            </w:r>
          </w:p>
        </w:tc>
      </w:tr>
      <w:tr w:rsidR="00C01911" w:rsidRPr="00C01911" w:rsidTr="00C0191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1911" w:rsidRP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lastRenderedPageBreak/>
              <w:t>8418.21.99.00.00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1911" w:rsidRP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Hacmi 250 litreyi geçen fakat 340 litreyi geçmeyenler (ev ve iş yerlerinde kullanılmak üzere tasarlanmış olanlar) (*)</w:t>
            </w: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br/>
              <w:t>(* Bu GTİP'li ürünlerde ENERJİ ETİKETLEME ve ECO-DESIGN denetimlerine gerekli teknik altyapının tamamlanmasını müteakip başlanacak olup, konuya ilişkin bilgilendirme TAREKS üzerinden yapılacaktır.)</w:t>
            </w:r>
          </w:p>
        </w:tc>
      </w:tr>
      <w:tr w:rsidR="00C01911" w:rsidRPr="00C01911" w:rsidTr="00C0191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1911" w:rsidRP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8418.29.00.00.19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1911" w:rsidRP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Diğerleri (ev ve iş yerlerinde kullanılmak üzere tasarlanmış olanlar)(*)</w:t>
            </w: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br/>
              <w:t>(* Bu GTİP'li ürünlerde ENERJİ ETİKETLEME ve ECO-DESIGN denetimlerine gerekli teknik altyapının tamamlanmasını müteakip başlanacak olup, konuya ilişkin bilgilendirme TAREKS üzerinden yapılacaktır.)</w:t>
            </w:r>
          </w:p>
        </w:tc>
      </w:tr>
      <w:tr w:rsidR="00C01911" w:rsidRPr="00C01911" w:rsidTr="00C0191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1911" w:rsidRP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8418.30.20.00.00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1911" w:rsidRP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Hacmi 400 litreyi geçmeyenler (ev ve iş yerlerinde kullanılmak üzere tasarlanmış olanlar)(*)</w:t>
            </w: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br/>
              <w:t>(* Bu GTİP'li ürünlerde ENERJİ ETİKETLEME ve ECO-DESIGN denetimlerine gerekli teknik altyapının tamamlanmasını müteakip başlanacak olup, konuya ilişkin bilgilendirme TAREKS üzerinden yapılacaktır.)</w:t>
            </w:r>
          </w:p>
        </w:tc>
      </w:tr>
      <w:tr w:rsidR="00C01911" w:rsidRPr="00C01911" w:rsidTr="00C0191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1911" w:rsidRP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8418.30.80.00.00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1911" w:rsidRP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Hacmi 400 litreyi geçen fakat 800 litreyi geçmeyenler (ev ve iş yerlerinde kullanılmak üzere tasarlanmış olanlar)(*)</w:t>
            </w: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br/>
              <w:t>(* Bu GTİP'li ürünlerde ENERJİ ETİKETLEME ve ECO-DESIGN denetimlerine gerekli teknik altyapının tamamlanmasını müteakip başlanacak olup, konuya ilişkin bilgilendirme TAREKS üzerinden yapılacaktır.)</w:t>
            </w:r>
          </w:p>
        </w:tc>
      </w:tr>
      <w:tr w:rsidR="00C01911" w:rsidRPr="00C01911" w:rsidTr="00C0191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1911" w:rsidRP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8418.40.20.00.00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1911" w:rsidRP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Hacmi 250 litreyi geçmeyenler (ev ve iş yerlerinde kullanılmak üzere tasarlanmış olanlar)(*)</w:t>
            </w: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br/>
              <w:t>(* Bu GTİP'li ürünlerde ENERJİ ETİKETLEME ve ECO-DESIGN denetimlerine gerekli teknik altyapının tamamlanmasını müteakip başlanacak olup, konuya ilişkin bilgilendirme TAREKS üzerinden yapılacaktır.)</w:t>
            </w:r>
          </w:p>
        </w:tc>
      </w:tr>
      <w:tr w:rsidR="00C01911" w:rsidRPr="00C01911" w:rsidTr="00C0191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1911" w:rsidRP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8418.40.80.00.00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1911" w:rsidRP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Hacmi 250 litreyi geçen fakat 900 litreyi geçmeyenler (ev ve iş yerlerinde kullanılmak üzere tasarlanmış olanlar)(*)</w:t>
            </w: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br/>
              <w:t>(* Bu GTİP'li ürünlerde ENERJİ ETİKETLEME ve ECO-DESIGN denetimlerine gerekli teknik altyapının tamamlanmasını müteakip başlanacak olup, konuya ilişkin bilgilendirme TAREKS üzerinden yapılacaktır.)</w:t>
            </w:r>
          </w:p>
        </w:tc>
      </w:tr>
      <w:tr w:rsidR="00C01911" w:rsidRPr="00C01911" w:rsidTr="00C0191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1911" w:rsidRP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8418.50.11.00.00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1911" w:rsidRP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Dondurulmuş gıdaların depolanması için olanlar (ev ve iş yerlerinde kullanılmak üzere, tasarlanmış olanlar)(*)</w:t>
            </w: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br/>
              <w:t>(* Bu GTİP'li ürünlerde ENERJİ ETİKETLEME ve ECO-DESIGN denetimlerine gerekli teknik altyapının tamamlanmasını müteakip başlanacak olup, konuya ilişkin bilgilendirme TAREKS üzerinden yapılacaktır.)</w:t>
            </w:r>
          </w:p>
        </w:tc>
      </w:tr>
      <w:tr w:rsidR="00C01911" w:rsidRPr="00C01911" w:rsidTr="00C0191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1911" w:rsidRP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8418.50.90.00.00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Mobilya tipi diğer soğutucular (ev ve iş yerlerinde kullanılmak üzere tasarlanmış olanlar)(*)</w:t>
            </w: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br/>
              <w:t>(* Bu GTİP'li ürünlerde ENERJİ ETİKETLEME ve ECO-DESIGN denetimlerine gerekli teknik altyapının tamamlanmasını müteakip başlanacak olup, konuya ilişkin bilgilendirme TAREKS üzerinden yapılacaktır.)</w:t>
            </w:r>
          </w:p>
          <w:p w:rsid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</w:p>
          <w:p w:rsidR="00C01911" w:rsidRP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</w:p>
        </w:tc>
      </w:tr>
      <w:tr w:rsidR="00C01911" w:rsidRPr="00C01911" w:rsidTr="00C0191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1911" w:rsidRP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8539.50.00.00.00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1911" w:rsidRPr="00C01911" w:rsidRDefault="00C01911" w:rsidP="00C0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</w:pPr>
            <w:r w:rsidRPr="00C0191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tr-TR"/>
              </w:rPr>
              <w:t>LED ampuller</w:t>
            </w:r>
          </w:p>
        </w:tc>
      </w:tr>
    </w:tbl>
    <w:p w:rsidR="00C20D65" w:rsidRDefault="00C20D65">
      <w:pPr>
        <w:rPr>
          <w:rFonts w:ascii="Arial" w:hAnsi="Arial" w:cs="Arial"/>
          <w:b/>
          <w:bCs/>
          <w:color w:val="FF0000"/>
          <w:sz w:val="18"/>
          <w:szCs w:val="18"/>
          <w:shd w:val="clear" w:color="auto" w:fill="F4F4F4"/>
        </w:rPr>
      </w:pPr>
    </w:p>
    <w:p w:rsidR="00C20D65" w:rsidRDefault="00057153">
      <w:pPr>
        <w:rPr>
          <w:rFonts w:ascii="Arial" w:hAnsi="Arial" w:cs="Arial"/>
          <w:b/>
          <w:bCs/>
          <w:color w:val="FF0000"/>
          <w:sz w:val="18"/>
          <w:szCs w:val="18"/>
          <w:shd w:val="clear" w:color="auto" w:fill="F4F4F4"/>
        </w:rPr>
      </w:pPr>
      <w:r>
        <w:rPr>
          <w:rFonts w:ascii="Arial" w:hAnsi="Arial" w:cs="Arial"/>
          <w:b/>
          <w:bCs/>
          <w:color w:val="FF0000"/>
          <w:sz w:val="18"/>
          <w:szCs w:val="18"/>
          <w:shd w:val="clear" w:color="auto" w:fill="F4F4F4"/>
        </w:rPr>
        <w:t>Tebliğ eki ürünler</w:t>
      </w:r>
      <w:r w:rsidR="00D429F3">
        <w:rPr>
          <w:rFonts w:ascii="Arial" w:hAnsi="Arial" w:cs="Arial"/>
          <w:b/>
          <w:bCs/>
          <w:color w:val="FF0000"/>
          <w:sz w:val="18"/>
          <w:szCs w:val="18"/>
          <w:shd w:val="clear" w:color="auto" w:fill="F4F4F4"/>
        </w:rPr>
        <w:t xml:space="preserve"> için genellikle uygulanan</w:t>
      </w:r>
      <w:bookmarkStart w:id="0" w:name="_GoBack"/>
      <w:bookmarkEnd w:id="0"/>
      <w:r w:rsidR="00C20D65">
        <w:rPr>
          <w:rFonts w:ascii="Arial" w:hAnsi="Arial" w:cs="Arial"/>
          <w:b/>
          <w:bCs/>
          <w:color w:val="FF0000"/>
          <w:sz w:val="18"/>
          <w:szCs w:val="18"/>
          <w:shd w:val="clear" w:color="auto" w:fill="F4F4F4"/>
        </w:rPr>
        <w:t xml:space="preserve"> </w:t>
      </w:r>
      <w:r w:rsidR="00C20D65" w:rsidRPr="000F0AD9">
        <w:rPr>
          <w:rFonts w:ascii="Arial" w:hAnsi="Arial" w:cs="Arial"/>
          <w:b/>
          <w:bCs/>
          <w:color w:val="FF0000"/>
          <w:sz w:val="18"/>
          <w:szCs w:val="18"/>
          <w:shd w:val="clear" w:color="auto" w:fill="F4F4F4"/>
        </w:rPr>
        <w:t>(</w:t>
      </w:r>
      <w:r w:rsidR="00C20D65">
        <w:rPr>
          <w:rFonts w:ascii="Arial" w:hAnsi="Arial" w:cs="Arial"/>
          <w:b/>
          <w:bCs/>
          <w:color w:val="FF0000"/>
          <w:sz w:val="18"/>
          <w:szCs w:val="18"/>
          <w:shd w:val="clear" w:color="auto" w:fill="F4F4F4"/>
        </w:rPr>
        <w:t>AC için 50-1000 volt - DC için 75-1500 volt aralıklarında, evlerde kullanılmak üzere tasarlanmış olanlar) muafiyeti kaldırılmıştır.</w:t>
      </w:r>
    </w:p>
    <w:p w:rsidR="00057153" w:rsidRPr="00C20D65" w:rsidRDefault="00057153">
      <w:pPr>
        <w:rPr>
          <w:rFonts w:ascii="Arial" w:hAnsi="Arial" w:cs="Arial"/>
          <w:b/>
          <w:bCs/>
          <w:color w:val="FF0000"/>
          <w:sz w:val="18"/>
          <w:szCs w:val="18"/>
          <w:shd w:val="clear" w:color="auto" w:fill="F4F4F4"/>
        </w:rPr>
      </w:pPr>
      <w:r>
        <w:rPr>
          <w:rFonts w:ascii="Arial" w:hAnsi="Arial" w:cs="Arial"/>
          <w:b/>
          <w:bCs/>
          <w:color w:val="FF0000"/>
          <w:sz w:val="18"/>
          <w:szCs w:val="18"/>
          <w:shd w:val="clear" w:color="auto" w:fill="F4F4F4"/>
        </w:rPr>
        <w:t xml:space="preserve">8418 tarife pozisyonundaki soğutucu ve dondurucularda </w:t>
      </w:r>
      <w:r w:rsidRPr="000F0AD9">
        <w:rPr>
          <w:rFonts w:ascii="Arial" w:hAnsi="Arial" w:cs="Arial"/>
          <w:b/>
          <w:bCs/>
          <w:color w:val="FF0000"/>
          <w:sz w:val="18"/>
          <w:szCs w:val="18"/>
          <w:shd w:val="clear" w:color="auto" w:fill="F4F4F4"/>
        </w:rPr>
        <w:t>(</w:t>
      </w:r>
      <w:r>
        <w:rPr>
          <w:rFonts w:ascii="Arial" w:hAnsi="Arial" w:cs="Arial"/>
          <w:b/>
          <w:bCs/>
          <w:color w:val="FF0000"/>
          <w:sz w:val="18"/>
          <w:szCs w:val="18"/>
          <w:shd w:val="clear" w:color="auto" w:fill="F4F4F4"/>
        </w:rPr>
        <w:t>AC için 50-1000 volt - DC için 75-1500 volt aralıklarında, evlerde kullanılmak üzere tasarlanmış olanlar) muafiyeti kaldırılmış ve ENERJİ ETİKETLEMESİ ve ECO-DESIGN denetlemesi uygulaması başlatılmıştır.</w:t>
      </w:r>
    </w:p>
    <w:sectPr w:rsidR="00057153" w:rsidRPr="00C20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C6"/>
    <w:rsid w:val="00057153"/>
    <w:rsid w:val="000F0AD9"/>
    <w:rsid w:val="001B47B5"/>
    <w:rsid w:val="003F142F"/>
    <w:rsid w:val="006B6986"/>
    <w:rsid w:val="00C01911"/>
    <w:rsid w:val="00C20D65"/>
    <w:rsid w:val="00D14518"/>
    <w:rsid w:val="00D429F3"/>
    <w:rsid w:val="00DB7003"/>
    <w:rsid w:val="00DD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önal yılmaz</dc:creator>
  <cp:lastModifiedBy>Önal YILMAZ – ASSET GÜMRÜK MÜŞAVİRLİĞİ / İSTANBUL</cp:lastModifiedBy>
  <cp:revision>3</cp:revision>
  <dcterms:created xsi:type="dcterms:W3CDTF">2017-01-02T07:19:00Z</dcterms:created>
  <dcterms:modified xsi:type="dcterms:W3CDTF">2017-01-02T07:19:00Z</dcterms:modified>
</cp:coreProperties>
</file>